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551C" w14:textId="5F830AAB" w:rsidR="006973EC" w:rsidRDefault="00150EAD" w:rsidP="00595C61">
      <w:pPr>
        <w:spacing w:after="200" w:line="240" w:lineRule="auto"/>
        <w:ind w:left="360"/>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PIĄ</w:t>
      </w:r>
      <w:r w:rsidR="007C6E53">
        <w:rPr>
          <w:rFonts w:ascii="Times New Roman" w:eastAsia="Times New Roman" w:hAnsi="Times New Roman" w:cs="Times New Roman"/>
          <w:b/>
          <w:bCs/>
          <w:color w:val="000000"/>
          <w:sz w:val="20"/>
          <w:szCs w:val="20"/>
          <w:lang w:eastAsia="pl-PL"/>
        </w:rPr>
        <w:t>TEK</w:t>
      </w:r>
      <w:r w:rsidR="006973EC" w:rsidRPr="006973EC">
        <w:rPr>
          <w:rFonts w:ascii="Times New Roman" w:eastAsia="Times New Roman" w:hAnsi="Times New Roman" w:cs="Times New Roman"/>
          <w:b/>
          <w:bCs/>
          <w:color w:val="000000"/>
          <w:sz w:val="20"/>
          <w:szCs w:val="20"/>
          <w:lang w:eastAsia="pl-PL"/>
        </w:rPr>
        <w:t xml:space="preserve"> 2</w:t>
      </w:r>
      <w:r>
        <w:rPr>
          <w:rFonts w:ascii="Times New Roman" w:eastAsia="Times New Roman" w:hAnsi="Times New Roman" w:cs="Times New Roman"/>
          <w:b/>
          <w:bCs/>
          <w:color w:val="000000"/>
          <w:sz w:val="20"/>
          <w:szCs w:val="20"/>
          <w:lang w:eastAsia="pl-PL"/>
        </w:rPr>
        <w:t>6</w:t>
      </w:r>
      <w:r w:rsidR="006973EC" w:rsidRPr="006973EC">
        <w:rPr>
          <w:rFonts w:ascii="Times New Roman" w:eastAsia="Times New Roman" w:hAnsi="Times New Roman" w:cs="Times New Roman"/>
          <w:b/>
          <w:bCs/>
          <w:color w:val="000000"/>
          <w:sz w:val="20"/>
          <w:szCs w:val="20"/>
          <w:lang w:eastAsia="pl-PL"/>
        </w:rPr>
        <w:t>.11.2021</w:t>
      </w:r>
    </w:p>
    <w:p w14:paraId="6906D414" w14:textId="6FC85664" w:rsidR="00150EAD" w:rsidRPr="00150EAD" w:rsidRDefault="00150EAD" w:rsidP="00150EAD">
      <w:pPr>
        <w:shd w:val="clear" w:color="auto" w:fill="FFFFFF"/>
        <w:rPr>
          <w:rFonts w:ascii="Arial" w:hAnsi="Arial" w:cs="Arial"/>
          <w:b/>
          <w:bCs/>
          <w:color w:val="222222"/>
        </w:rPr>
      </w:pPr>
      <w:r w:rsidRPr="00150EAD">
        <w:rPr>
          <w:rFonts w:ascii="Arial" w:hAnsi="Arial" w:cs="Arial"/>
          <w:b/>
          <w:bCs/>
          <w:color w:val="222222"/>
        </w:rPr>
        <w:t xml:space="preserve">Fizyka </w:t>
      </w:r>
    </w:p>
    <w:p w14:paraId="7092F267" w14:textId="07948D8B" w:rsidR="00150EAD" w:rsidRPr="009119CA" w:rsidRDefault="00150EAD" w:rsidP="00150EAD">
      <w:pPr>
        <w:shd w:val="clear" w:color="auto" w:fill="FFFFFF"/>
        <w:rPr>
          <w:rFonts w:ascii="Arial" w:hAnsi="Arial" w:cs="Arial"/>
          <w:color w:val="222222"/>
          <w:sz w:val="20"/>
          <w:szCs w:val="20"/>
        </w:rPr>
      </w:pPr>
      <w:r w:rsidRPr="009119CA">
        <w:rPr>
          <w:rFonts w:ascii="Arial" w:hAnsi="Arial" w:cs="Arial"/>
          <w:color w:val="222222"/>
          <w:sz w:val="20"/>
          <w:szCs w:val="20"/>
        </w:rPr>
        <w:t>Wpisz temat lekcji: Różnice w budowie ciał stałych cieczy i gazów. Obejrzyj następujące filmy:</w:t>
      </w:r>
    </w:p>
    <w:p w14:paraId="506A3F2C" w14:textId="77777777" w:rsidR="00150EAD" w:rsidRPr="009119CA" w:rsidRDefault="001C7FCE" w:rsidP="00150EAD">
      <w:pPr>
        <w:shd w:val="clear" w:color="auto" w:fill="FFFFFF"/>
        <w:rPr>
          <w:rFonts w:ascii="Arial" w:hAnsi="Arial" w:cs="Arial"/>
          <w:color w:val="222222"/>
          <w:sz w:val="20"/>
          <w:szCs w:val="20"/>
        </w:rPr>
      </w:pPr>
      <w:hyperlink r:id="rId5" w:tgtFrame="_blank" w:history="1">
        <w:r w:rsidR="00150EAD" w:rsidRPr="009119CA">
          <w:rPr>
            <w:rStyle w:val="Hipercze"/>
            <w:rFonts w:ascii="Arial" w:hAnsi="Arial" w:cs="Arial"/>
            <w:color w:val="1155CC"/>
            <w:sz w:val="20"/>
            <w:szCs w:val="20"/>
          </w:rPr>
          <w:t>https://www.youtube.com/watch?v=qyZK68KrwHM</w:t>
        </w:r>
      </w:hyperlink>
      <w:r w:rsidR="00150EAD" w:rsidRPr="009119CA">
        <w:rPr>
          <w:rFonts w:ascii="Arial" w:hAnsi="Arial" w:cs="Arial"/>
          <w:color w:val="222222"/>
          <w:sz w:val="20"/>
          <w:szCs w:val="20"/>
        </w:rPr>
        <w:t> (film o gazach)  </w:t>
      </w:r>
      <w:hyperlink r:id="rId6" w:tgtFrame="_blank" w:history="1">
        <w:r w:rsidR="00150EAD" w:rsidRPr="009119CA">
          <w:rPr>
            <w:rStyle w:val="Hipercze"/>
            <w:rFonts w:ascii="Arial" w:hAnsi="Arial" w:cs="Arial"/>
            <w:color w:val="1155CC"/>
            <w:sz w:val="20"/>
            <w:szCs w:val="20"/>
          </w:rPr>
          <w:t>https://www.youtube.com/watch?v=Mgpa0h4bnLE</w:t>
        </w:r>
      </w:hyperlink>
      <w:r w:rsidR="00150EAD" w:rsidRPr="009119CA">
        <w:rPr>
          <w:rFonts w:ascii="Arial" w:hAnsi="Arial" w:cs="Arial"/>
          <w:color w:val="222222"/>
          <w:sz w:val="20"/>
          <w:szCs w:val="20"/>
        </w:rPr>
        <w:t> (film o ciałach stałych)  oraz  </w:t>
      </w:r>
      <w:hyperlink r:id="rId7" w:tgtFrame="_blank" w:history="1">
        <w:r w:rsidR="00150EAD" w:rsidRPr="009119CA">
          <w:rPr>
            <w:rStyle w:val="Hipercze"/>
            <w:rFonts w:ascii="Arial" w:hAnsi="Arial" w:cs="Arial"/>
            <w:color w:val="1155CC"/>
            <w:sz w:val="20"/>
            <w:szCs w:val="20"/>
          </w:rPr>
          <w:t>https://www.youtube.com/watch?v=k7qWrghwGfk</w:t>
        </w:r>
      </w:hyperlink>
      <w:r w:rsidR="00150EAD" w:rsidRPr="009119CA">
        <w:rPr>
          <w:rFonts w:ascii="Arial" w:hAnsi="Arial" w:cs="Arial"/>
          <w:color w:val="222222"/>
          <w:sz w:val="20"/>
          <w:szCs w:val="20"/>
        </w:rPr>
        <w:t> (film o cieczach) Polecam tez chętnym obejrzenie filmu: </w:t>
      </w:r>
      <w:hyperlink r:id="rId8" w:tgtFrame="_blank" w:history="1">
        <w:r w:rsidR="00150EAD" w:rsidRPr="009119CA">
          <w:rPr>
            <w:rStyle w:val="Hipercze"/>
            <w:rFonts w:ascii="Arial" w:hAnsi="Arial" w:cs="Arial"/>
            <w:color w:val="1155CC"/>
            <w:sz w:val="20"/>
            <w:szCs w:val="20"/>
          </w:rPr>
          <w:t>https://www.youtube.com/watch?v=WLY0MqbZoRM</w:t>
        </w:r>
      </w:hyperlink>
      <w:r w:rsidR="00150EAD" w:rsidRPr="009119CA">
        <w:rPr>
          <w:rFonts w:ascii="Arial" w:hAnsi="Arial" w:cs="Arial"/>
          <w:color w:val="222222"/>
          <w:sz w:val="20"/>
          <w:szCs w:val="20"/>
        </w:rPr>
        <w:t> </w:t>
      </w:r>
    </w:p>
    <w:p w14:paraId="1706483D" w14:textId="77777777" w:rsidR="00150EAD" w:rsidRPr="009119CA" w:rsidRDefault="00150EAD" w:rsidP="00150EAD">
      <w:pPr>
        <w:shd w:val="clear" w:color="auto" w:fill="FFFFFF"/>
        <w:rPr>
          <w:rFonts w:ascii="Arial" w:hAnsi="Arial" w:cs="Arial"/>
          <w:color w:val="222222"/>
          <w:sz w:val="20"/>
          <w:szCs w:val="20"/>
        </w:rPr>
      </w:pPr>
      <w:r w:rsidRPr="009119CA">
        <w:rPr>
          <w:rFonts w:ascii="Arial" w:hAnsi="Arial" w:cs="Arial"/>
          <w:color w:val="222222"/>
          <w:sz w:val="20"/>
          <w:szCs w:val="20"/>
        </w:rPr>
        <w:t>Przepisz do zeszytu poniższą notatkę:</w:t>
      </w:r>
    </w:p>
    <w:p w14:paraId="1C2E0E0F" w14:textId="2D5BA430" w:rsidR="007C6E53" w:rsidRPr="009119CA" w:rsidRDefault="00150EAD" w:rsidP="009119CA">
      <w:pPr>
        <w:shd w:val="clear" w:color="auto" w:fill="FFFFFF"/>
        <w:rPr>
          <w:rFonts w:ascii="Arial" w:hAnsi="Arial" w:cs="Arial"/>
          <w:color w:val="222222"/>
          <w:sz w:val="20"/>
          <w:szCs w:val="20"/>
        </w:rPr>
      </w:pPr>
      <w:r w:rsidRPr="009119CA">
        <w:rPr>
          <w:rFonts w:ascii="Helvetica" w:hAnsi="Helvetica" w:cs="Helvetica"/>
          <w:color w:val="000000"/>
          <w:sz w:val="20"/>
          <w:szCs w:val="20"/>
        </w:rPr>
        <w:t xml:space="preserve">Ciała stałe mają własny, określony kształt i objętość. Kształt niektórych ciał stałych można łatwo zmienić. Ciała stałe odznaczają się różnymi cechami, </w:t>
      </w:r>
      <w:proofErr w:type="spellStart"/>
      <w:r w:rsidRPr="009119CA">
        <w:rPr>
          <w:rFonts w:ascii="Helvetica" w:hAnsi="Helvetica" w:cs="Helvetica"/>
          <w:color w:val="000000"/>
          <w:sz w:val="20"/>
          <w:szCs w:val="20"/>
        </w:rPr>
        <w:t>np.:kruchością</w:t>
      </w:r>
      <w:proofErr w:type="spellEnd"/>
      <w:r w:rsidRPr="009119CA">
        <w:rPr>
          <w:rFonts w:ascii="Helvetica" w:hAnsi="Helvetica" w:cs="Helvetica"/>
          <w:color w:val="000000"/>
          <w:sz w:val="20"/>
          <w:szCs w:val="20"/>
        </w:rPr>
        <w:t xml:space="preserve">, sprężystością, plastycznością oraz </w:t>
      </w:r>
      <w:proofErr w:type="spellStart"/>
      <w:r w:rsidRPr="009119CA">
        <w:rPr>
          <w:rFonts w:ascii="Helvetica" w:hAnsi="Helvetica" w:cs="Helvetica"/>
          <w:color w:val="000000"/>
          <w:sz w:val="20"/>
          <w:szCs w:val="20"/>
        </w:rPr>
        <w:t>twardością.Niektóre</w:t>
      </w:r>
      <w:proofErr w:type="spellEnd"/>
      <w:r w:rsidRPr="009119CA">
        <w:rPr>
          <w:rFonts w:ascii="Helvetica" w:hAnsi="Helvetica" w:cs="Helvetica"/>
          <w:color w:val="000000"/>
          <w:sz w:val="20"/>
          <w:szCs w:val="20"/>
        </w:rPr>
        <w:t xml:space="preserve"> ciała stałe (</w:t>
      </w:r>
      <w:proofErr w:type="spellStart"/>
      <w:r w:rsidRPr="009119CA">
        <w:rPr>
          <w:rFonts w:ascii="Helvetica" w:hAnsi="Helvetica" w:cs="Helvetica"/>
          <w:color w:val="000000"/>
          <w:sz w:val="20"/>
          <w:szCs w:val="20"/>
        </w:rPr>
        <w:t>np</w:t>
      </w:r>
      <w:proofErr w:type="spellEnd"/>
      <w:r w:rsidRPr="009119CA">
        <w:rPr>
          <w:rFonts w:ascii="Helvetica" w:hAnsi="Helvetica" w:cs="Helvetica"/>
          <w:color w:val="000000"/>
          <w:sz w:val="20"/>
          <w:szCs w:val="20"/>
        </w:rPr>
        <w:t>.:</w:t>
      </w:r>
      <w:proofErr w:type="spellStart"/>
      <w:r w:rsidRPr="009119CA">
        <w:rPr>
          <w:rFonts w:ascii="Helvetica" w:hAnsi="Helvetica" w:cs="Helvetica"/>
          <w:color w:val="000000"/>
          <w:sz w:val="20"/>
          <w:szCs w:val="20"/>
        </w:rPr>
        <w:t>metale,grafit</w:t>
      </w:r>
      <w:proofErr w:type="spellEnd"/>
      <w:r w:rsidRPr="009119CA">
        <w:rPr>
          <w:rFonts w:ascii="Helvetica" w:hAnsi="Helvetica" w:cs="Helvetica"/>
          <w:color w:val="000000"/>
          <w:sz w:val="20"/>
          <w:szCs w:val="20"/>
        </w:rPr>
        <w:t>) są dobrymi przednikami ciepła i elektryczności.</w:t>
      </w:r>
      <w:r w:rsidRPr="009119CA">
        <w:rPr>
          <w:rFonts w:ascii="Helvetica" w:hAnsi="Helvetica" w:cs="Helvetica"/>
          <w:color w:val="000000"/>
          <w:sz w:val="20"/>
          <w:szCs w:val="20"/>
        </w:rPr>
        <w:br/>
      </w:r>
      <w:r w:rsidRPr="009119CA">
        <w:rPr>
          <w:rFonts w:ascii="Helvetica" w:hAnsi="Helvetica" w:cs="Helvetica"/>
          <w:color w:val="000000"/>
          <w:sz w:val="20"/>
          <w:szCs w:val="20"/>
        </w:rPr>
        <w:br/>
        <w:t>Ciecze nie mają własnego kształtu, wlane do naczynia przybierają jego kształt, dają się przelewać. Mają swoją objętość, którą trudno jest zmienić tzn. są mało ściśliwe. Ciecze wlane do naczynia tworzą samorzutnie swoją górną powierzchnię, zwaną powierzchnią swobodną. Najczęściej złymi przewodnikami ciepła ale niektóre przewodzą prąd elektryczny.</w:t>
      </w:r>
      <w:r w:rsidRPr="009119CA">
        <w:rPr>
          <w:rFonts w:ascii="Helvetica" w:hAnsi="Helvetica" w:cs="Helvetica"/>
          <w:color w:val="000000"/>
          <w:sz w:val="20"/>
          <w:szCs w:val="20"/>
        </w:rPr>
        <w:br/>
      </w:r>
      <w:r w:rsidRPr="009119CA">
        <w:rPr>
          <w:rFonts w:ascii="Helvetica" w:hAnsi="Helvetica" w:cs="Helvetica"/>
          <w:color w:val="000000"/>
          <w:sz w:val="20"/>
          <w:szCs w:val="20"/>
        </w:rPr>
        <w:br/>
        <w:t>Gazy przyjmują kształt naczynia w którym się znajdują. Łatwo zmienić ich objętość, tzn. są ściśliwe i rozprężliwe. Samorzutnie wypełniają całą dostępną im przestrzeń. Gazy są złymi przewodnikami ciepła i prądu elektrycznego. Wywierają nacisk ciała, które się w nich znajdują.</w:t>
      </w:r>
    </w:p>
    <w:p w14:paraId="709D0F3D" w14:textId="34860DE9" w:rsidR="00150EAD" w:rsidRPr="009119CA" w:rsidRDefault="0017302D" w:rsidP="00150EAD">
      <w:pPr>
        <w:spacing w:after="200" w:line="240" w:lineRule="auto"/>
        <w:rPr>
          <w:rFonts w:ascii="Times New Roman" w:eastAsia="Times New Roman" w:hAnsi="Times New Roman" w:cs="Times New Roman"/>
          <w:b/>
          <w:bCs/>
          <w:color w:val="000000"/>
          <w:sz w:val="20"/>
          <w:szCs w:val="20"/>
          <w:lang w:eastAsia="pl-PL"/>
        </w:rPr>
      </w:pPr>
      <w:r w:rsidRPr="009119CA">
        <w:rPr>
          <w:rFonts w:ascii="Times New Roman" w:eastAsia="Times New Roman" w:hAnsi="Times New Roman" w:cs="Times New Roman"/>
          <w:b/>
          <w:bCs/>
          <w:color w:val="000000"/>
          <w:sz w:val="20"/>
          <w:szCs w:val="20"/>
          <w:lang w:eastAsia="pl-PL"/>
        </w:rPr>
        <w:t>Biologia</w:t>
      </w:r>
    </w:p>
    <w:p w14:paraId="4E64057C" w14:textId="77777777" w:rsidR="0017302D" w:rsidRPr="009119CA" w:rsidRDefault="0017302D" w:rsidP="0017302D">
      <w:pPr>
        <w:rPr>
          <w:sz w:val="20"/>
          <w:szCs w:val="20"/>
          <w:u w:val="single"/>
        </w:rPr>
      </w:pPr>
      <w:r w:rsidRPr="009119CA">
        <w:rPr>
          <w:sz w:val="20"/>
          <w:szCs w:val="20"/>
          <w:u w:val="single"/>
        </w:rPr>
        <w:t>Temat: Budowa i rola układu pokarmowego – cd.</w:t>
      </w:r>
    </w:p>
    <w:p w14:paraId="6E3344C1" w14:textId="77777777" w:rsidR="0017302D" w:rsidRPr="009119CA" w:rsidRDefault="0017302D" w:rsidP="0017302D">
      <w:pPr>
        <w:rPr>
          <w:sz w:val="20"/>
          <w:szCs w:val="20"/>
        </w:rPr>
      </w:pPr>
      <w:r w:rsidRPr="009119CA">
        <w:rPr>
          <w:sz w:val="20"/>
          <w:szCs w:val="20"/>
        </w:rPr>
        <w:t>Pracujemy na platformie edukacyjnej epodręczniki.pl. Odszukajcie temat: Układ pokarmowy.</w:t>
      </w:r>
    </w:p>
    <w:p w14:paraId="2F8B642E" w14:textId="135DB5CF" w:rsidR="0017302D" w:rsidRPr="009119CA" w:rsidRDefault="0017302D" w:rsidP="009119CA">
      <w:pPr>
        <w:rPr>
          <w:sz w:val="20"/>
          <w:szCs w:val="20"/>
        </w:rPr>
      </w:pPr>
      <w:r w:rsidRPr="009119CA">
        <w:rPr>
          <w:sz w:val="20"/>
          <w:szCs w:val="20"/>
        </w:rPr>
        <w:t>Przeczytajcie rozdziały: 4 – Żołądek i jelito cienkie; 5 – Jelito grube. Następnie wykonajcie wszystkie zadania pod lekcją na stronie.</w:t>
      </w:r>
    </w:p>
    <w:p w14:paraId="235B6271" w14:textId="379A5D62" w:rsidR="000D2683" w:rsidRPr="009119CA" w:rsidRDefault="000D2683" w:rsidP="001C7926">
      <w:pPr>
        <w:pStyle w:val="NormalnyWeb"/>
        <w:spacing w:before="0" w:beforeAutospacing="0" w:after="0" w:afterAutospacing="0"/>
        <w:rPr>
          <w:sz w:val="20"/>
          <w:szCs w:val="20"/>
        </w:rPr>
      </w:pPr>
      <w:r w:rsidRPr="009119CA">
        <w:rPr>
          <w:b/>
          <w:bCs/>
          <w:color w:val="000000"/>
          <w:sz w:val="20"/>
          <w:szCs w:val="20"/>
        </w:rPr>
        <w:t>MATEMATYKA</w:t>
      </w:r>
    </w:p>
    <w:p w14:paraId="378E64BA" w14:textId="37FD3D29" w:rsidR="000D2683" w:rsidRPr="009119CA" w:rsidRDefault="000D2683" w:rsidP="001C7926">
      <w:pPr>
        <w:pStyle w:val="NormalnyWeb"/>
        <w:spacing w:before="0" w:beforeAutospacing="0" w:after="0" w:afterAutospacing="0"/>
        <w:rPr>
          <w:sz w:val="20"/>
          <w:szCs w:val="20"/>
        </w:rPr>
      </w:pPr>
      <w:r w:rsidRPr="009119CA">
        <w:rPr>
          <w:b/>
          <w:bCs/>
          <w:color w:val="000000"/>
          <w:sz w:val="20"/>
          <w:szCs w:val="20"/>
        </w:rPr>
        <w:t>Temat: Przystawanie trójkątów – ćwiczenia</w:t>
      </w:r>
    </w:p>
    <w:p w14:paraId="6CBB05EA" w14:textId="77777777" w:rsidR="000D2683" w:rsidRPr="009119CA" w:rsidRDefault="000D2683" w:rsidP="000D2683">
      <w:pPr>
        <w:pStyle w:val="NormalnyWeb"/>
        <w:spacing w:before="0" w:beforeAutospacing="0" w:after="0" w:afterAutospacing="0"/>
        <w:rPr>
          <w:sz w:val="20"/>
          <w:szCs w:val="20"/>
        </w:rPr>
      </w:pPr>
      <w:r w:rsidRPr="009119CA">
        <w:rPr>
          <w:color w:val="000000"/>
          <w:sz w:val="20"/>
          <w:szCs w:val="20"/>
        </w:rPr>
        <w:t xml:space="preserve">Mam nadzieję, że pamiętasz cechy przystawania trójkątów: </w:t>
      </w:r>
      <w:proofErr w:type="spellStart"/>
      <w:r w:rsidRPr="009119CA">
        <w:rPr>
          <w:b/>
          <w:bCs/>
          <w:color w:val="C00000"/>
          <w:sz w:val="20"/>
          <w:szCs w:val="20"/>
        </w:rPr>
        <w:t>bbb</w:t>
      </w:r>
      <w:proofErr w:type="spellEnd"/>
      <w:r w:rsidRPr="009119CA">
        <w:rPr>
          <w:b/>
          <w:bCs/>
          <w:color w:val="C00000"/>
          <w:sz w:val="20"/>
          <w:szCs w:val="20"/>
        </w:rPr>
        <w:t xml:space="preserve">, </w:t>
      </w:r>
      <w:proofErr w:type="spellStart"/>
      <w:r w:rsidRPr="009119CA">
        <w:rPr>
          <w:b/>
          <w:bCs/>
          <w:color w:val="C00000"/>
          <w:sz w:val="20"/>
          <w:szCs w:val="20"/>
        </w:rPr>
        <w:t>bkb</w:t>
      </w:r>
      <w:proofErr w:type="spellEnd"/>
      <w:r w:rsidRPr="009119CA">
        <w:rPr>
          <w:b/>
          <w:bCs/>
          <w:color w:val="C00000"/>
          <w:sz w:val="20"/>
          <w:szCs w:val="20"/>
        </w:rPr>
        <w:t>, kbk</w:t>
      </w:r>
      <w:r w:rsidRPr="009119CA">
        <w:rPr>
          <w:color w:val="000000"/>
          <w:sz w:val="20"/>
          <w:szCs w:val="20"/>
        </w:rPr>
        <w:t xml:space="preserve">. Jeśli nie pamiętasz to jeszcze raz obejrzyj </w:t>
      </w:r>
      <w:proofErr w:type="spellStart"/>
      <w:r w:rsidRPr="009119CA">
        <w:rPr>
          <w:color w:val="000000"/>
          <w:sz w:val="20"/>
          <w:szCs w:val="20"/>
        </w:rPr>
        <w:t>videolekcje</w:t>
      </w:r>
      <w:proofErr w:type="spellEnd"/>
      <w:r w:rsidRPr="009119CA">
        <w:rPr>
          <w:color w:val="000000"/>
          <w:sz w:val="20"/>
          <w:szCs w:val="20"/>
        </w:rPr>
        <w:t xml:space="preserve"> z wtorku, a następnie wykonaj zadanie w podanym linku </w:t>
      </w:r>
      <w:hyperlink r:id="rId9" w:history="1">
        <w:r w:rsidRPr="009119CA">
          <w:rPr>
            <w:rStyle w:val="Hipercze"/>
            <w:sz w:val="20"/>
            <w:szCs w:val="20"/>
          </w:rPr>
          <w:t>https://learningapps.org/display?v=pimt63p0k21</w:t>
        </w:r>
      </w:hyperlink>
      <w:r w:rsidRPr="009119CA">
        <w:rPr>
          <w:color w:val="000000"/>
          <w:sz w:val="20"/>
          <w:szCs w:val="20"/>
        </w:rPr>
        <w:t> </w:t>
      </w:r>
    </w:p>
    <w:p w14:paraId="5DDED3BF" w14:textId="45E5F527" w:rsidR="000D2683" w:rsidRDefault="000D2683" w:rsidP="000D2683">
      <w:pPr>
        <w:pStyle w:val="NormalnyWeb"/>
        <w:spacing w:before="0" w:beforeAutospacing="0" w:after="0" w:afterAutospacing="0"/>
      </w:pPr>
      <w:r>
        <w:rPr>
          <w:noProof/>
          <w:color w:val="000000"/>
          <w:bdr w:val="none" w:sz="0" w:space="0" w:color="auto" w:frame="1"/>
        </w:rPr>
        <w:drawing>
          <wp:inline distT="0" distB="0" distL="0" distR="0" wp14:anchorId="442DA155" wp14:editId="256F7809">
            <wp:extent cx="3604260" cy="202739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4817" cy="2033334"/>
                    </a:xfrm>
                    <a:prstGeom prst="rect">
                      <a:avLst/>
                    </a:prstGeom>
                    <a:noFill/>
                    <a:ln>
                      <a:noFill/>
                    </a:ln>
                  </pic:spPr>
                </pic:pic>
              </a:graphicData>
            </a:graphic>
          </wp:inline>
        </w:drawing>
      </w:r>
    </w:p>
    <w:p w14:paraId="480FF21E" w14:textId="0D148D76" w:rsidR="000D2683" w:rsidRPr="009119CA" w:rsidRDefault="000D2683" w:rsidP="009119CA">
      <w:pPr>
        <w:pStyle w:val="NormalnyWeb"/>
        <w:spacing w:before="0" w:beforeAutospacing="0" w:after="0" w:afterAutospacing="0"/>
        <w:rPr>
          <w:sz w:val="20"/>
          <w:szCs w:val="20"/>
        </w:rPr>
      </w:pPr>
      <w:r w:rsidRPr="009119CA">
        <w:rPr>
          <w:color w:val="000000"/>
          <w:sz w:val="20"/>
          <w:szCs w:val="20"/>
        </w:rPr>
        <w:t xml:space="preserve">Po wykonaniu zadania, przypomnij sobie informacje o rodzajach trójkątów – dopasuj własności do podanych trójkątów </w:t>
      </w:r>
      <w:hyperlink r:id="rId11" w:history="1">
        <w:r w:rsidRPr="009119CA">
          <w:rPr>
            <w:rStyle w:val="Hipercze"/>
            <w:sz w:val="20"/>
            <w:szCs w:val="20"/>
          </w:rPr>
          <w:t>https://learningapps.org/display?v=pavjr701v21</w:t>
        </w:r>
      </w:hyperlink>
      <w:r w:rsidRPr="009119CA">
        <w:rPr>
          <w:color w:val="000000"/>
          <w:sz w:val="20"/>
          <w:szCs w:val="20"/>
        </w:rPr>
        <w:t xml:space="preserve"> oraz trójkąty do odpowiedniej kategorii </w:t>
      </w:r>
      <w:hyperlink r:id="rId12" w:history="1">
        <w:r w:rsidRPr="009119CA">
          <w:rPr>
            <w:rStyle w:val="Hipercze"/>
            <w:sz w:val="20"/>
            <w:szCs w:val="20"/>
          </w:rPr>
          <w:t>https://learningapps.org/display?v=pz1k5i3it21</w:t>
        </w:r>
      </w:hyperlink>
      <w:r w:rsidRPr="009119CA">
        <w:rPr>
          <w:color w:val="000000"/>
          <w:sz w:val="20"/>
          <w:szCs w:val="20"/>
        </w:rPr>
        <w:t> </w:t>
      </w:r>
    </w:p>
    <w:p w14:paraId="6964F8F9" w14:textId="68839160" w:rsidR="000D2683" w:rsidRPr="009119CA" w:rsidRDefault="000D2683" w:rsidP="009119CA">
      <w:pPr>
        <w:pStyle w:val="NormalnyWeb"/>
        <w:spacing w:before="0" w:beforeAutospacing="0" w:after="0" w:afterAutospacing="0"/>
        <w:rPr>
          <w:sz w:val="20"/>
          <w:szCs w:val="20"/>
        </w:rPr>
      </w:pPr>
      <w:r w:rsidRPr="009119CA">
        <w:rPr>
          <w:b/>
          <w:bCs/>
          <w:color w:val="000000"/>
          <w:sz w:val="20"/>
          <w:szCs w:val="20"/>
        </w:rPr>
        <w:t>Temat: Czworokąty – rodzaje, własności.</w:t>
      </w:r>
    </w:p>
    <w:p w14:paraId="61B046CA" w14:textId="77777777" w:rsidR="000D2683" w:rsidRPr="009119CA" w:rsidRDefault="000D2683" w:rsidP="000D2683">
      <w:pPr>
        <w:pStyle w:val="NormalnyWeb"/>
        <w:spacing w:before="0" w:beforeAutospacing="0" w:after="0" w:afterAutospacing="0"/>
        <w:rPr>
          <w:sz w:val="20"/>
          <w:szCs w:val="20"/>
        </w:rPr>
      </w:pPr>
      <w:r w:rsidRPr="009119CA">
        <w:rPr>
          <w:color w:val="000000"/>
          <w:sz w:val="20"/>
          <w:szCs w:val="20"/>
        </w:rPr>
        <w:t xml:space="preserve">Korzystając z linku </w:t>
      </w:r>
      <w:hyperlink r:id="rId13" w:history="1">
        <w:r w:rsidRPr="009119CA">
          <w:rPr>
            <w:rStyle w:val="Hipercze"/>
            <w:sz w:val="20"/>
            <w:szCs w:val="20"/>
          </w:rPr>
          <w:t>https://www.youtube.com/watch?v=Y8DX_eqZmAg</w:t>
        </w:r>
      </w:hyperlink>
      <w:r w:rsidRPr="009119CA">
        <w:rPr>
          <w:color w:val="000000"/>
          <w:sz w:val="20"/>
          <w:szCs w:val="20"/>
        </w:rPr>
        <w:t xml:space="preserve"> obejrzyj krótką </w:t>
      </w:r>
      <w:proofErr w:type="spellStart"/>
      <w:r w:rsidRPr="009119CA">
        <w:rPr>
          <w:color w:val="000000"/>
          <w:sz w:val="20"/>
          <w:szCs w:val="20"/>
        </w:rPr>
        <w:t>videolekcje</w:t>
      </w:r>
      <w:proofErr w:type="spellEnd"/>
      <w:r w:rsidRPr="009119CA">
        <w:rPr>
          <w:color w:val="000000"/>
          <w:sz w:val="20"/>
          <w:szCs w:val="20"/>
        </w:rPr>
        <w:t>: Podział czworokątów, a dowiesz się: </w:t>
      </w:r>
    </w:p>
    <w:p w14:paraId="4298A786" w14:textId="77777777" w:rsidR="000D2683" w:rsidRPr="009119CA" w:rsidRDefault="000D2683" w:rsidP="000D2683">
      <w:pPr>
        <w:pStyle w:val="NormalnyWeb"/>
        <w:numPr>
          <w:ilvl w:val="0"/>
          <w:numId w:val="4"/>
        </w:numPr>
        <w:spacing w:before="0" w:beforeAutospacing="0" w:after="0" w:afterAutospacing="0"/>
        <w:textAlignment w:val="baseline"/>
        <w:rPr>
          <w:color w:val="000000"/>
          <w:sz w:val="20"/>
          <w:szCs w:val="20"/>
        </w:rPr>
      </w:pPr>
      <w:r w:rsidRPr="009119CA">
        <w:rPr>
          <w:color w:val="000000"/>
          <w:sz w:val="20"/>
          <w:szCs w:val="20"/>
        </w:rPr>
        <w:t>jak dokonać podziału czworokątów, </w:t>
      </w:r>
    </w:p>
    <w:p w14:paraId="755F87FC" w14:textId="77777777" w:rsidR="000D2683" w:rsidRPr="009119CA" w:rsidRDefault="000D2683" w:rsidP="000D2683">
      <w:pPr>
        <w:pStyle w:val="NormalnyWeb"/>
        <w:numPr>
          <w:ilvl w:val="0"/>
          <w:numId w:val="4"/>
        </w:numPr>
        <w:spacing w:before="0" w:beforeAutospacing="0" w:after="0" w:afterAutospacing="0"/>
        <w:textAlignment w:val="baseline"/>
        <w:rPr>
          <w:color w:val="000000"/>
          <w:sz w:val="20"/>
          <w:szCs w:val="20"/>
        </w:rPr>
      </w:pPr>
      <w:r w:rsidRPr="009119CA">
        <w:rPr>
          <w:color w:val="000000"/>
          <w:sz w:val="20"/>
          <w:szCs w:val="20"/>
        </w:rPr>
        <w:lastRenderedPageBreak/>
        <w:t>co to jest klasyfikacja czworokątów, </w:t>
      </w:r>
    </w:p>
    <w:p w14:paraId="6CF0B340" w14:textId="77777777" w:rsidR="000D2683" w:rsidRPr="009119CA" w:rsidRDefault="000D2683" w:rsidP="000D2683">
      <w:pPr>
        <w:pStyle w:val="NormalnyWeb"/>
        <w:numPr>
          <w:ilvl w:val="0"/>
          <w:numId w:val="4"/>
        </w:numPr>
        <w:spacing w:before="0" w:beforeAutospacing="0" w:after="0" w:afterAutospacing="0"/>
        <w:textAlignment w:val="baseline"/>
        <w:rPr>
          <w:color w:val="000000"/>
          <w:sz w:val="20"/>
          <w:szCs w:val="20"/>
        </w:rPr>
      </w:pPr>
      <w:r w:rsidRPr="009119CA">
        <w:rPr>
          <w:color w:val="000000"/>
          <w:sz w:val="20"/>
          <w:szCs w:val="20"/>
        </w:rPr>
        <w:t>jakie warunki muszą spełniać czworokąty, aby otrzymać miano kwadratu, rombu czy równoległoboku, </w:t>
      </w:r>
    </w:p>
    <w:p w14:paraId="69197CE2" w14:textId="77777777" w:rsidR="000D2683" w:rsidRPr="009119CA" w:rsidRDefault="000D2683" w:rsidP="000D2683">
      <w:pPr>
        <w:pStyle w:val="NormalnyWeb"/>
        <w:numPr>
          <w:ilvl w:val="0"/>
          <w:numId w:val="4"/>
        </w:numPr>
        <w:spacing w:before="0" w:beforeAutospacing="0" w:after="0" w:afterAutospacing="0"/>
        <w:textAlignment w:val="baseline"/>
        <w:rPr>
          <w:color w:val="000000"/>
          <w:sz w:val="20"/>
          <w:szCs w:val="20"/>
        </w:rPr>
      </w:pPr>
      <w:r w:rsidRPr="009119CA">
        <w:rPr>
          <w:color w:val="000000"/>
          <w:sz w:val="20"/>
          <w:szCs w:val="20"/>
        </w:rPr>
        <w:t>dlaczego każdy kwadrat jest prostokątem, ale nie każdy prostokąt jest kwadratem.</w:t>
      </w:r>
    </w:p>
    <w:p w14:paraId="11D8D3D4" w14:textId="0A204571" w:rsidR="000D2683" w:rsidRDefault="000D2683" w:rsidP="000D2683">
      <w:pPr>
        <w:pStyle w:val="NormalnyWeb"/>
        <w:spacing w:before="0" w:beforeAutospacing="0" w:after="0" w:afterAutospacing="0"/>
      </w:pPr>
      <w:r>
        <w:rPr>
          <w:noProof/>
          <w:color w:val="000000"/>
          <w:bdr w:val="none" w:sz="0" w:space="0" w:color="auto" w:frame="1"/>
        </w:rPr>
        <w:drawing>
          <wp:inline distT="0" distB="0" distL="0" distR="0" wp14:anchorId="259306D5" wp14:editId="3E17FF92">
            <wp:extent cx="3131820" cy="1763720"/>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9565" cy="1768082"/>
                    </a:xfrm>
                    <a:prstGeom prst="rect">
                      <a:avLst/>
                    </a:prstGeom>
                    <a:noFill/>
                    <a:ln>
                      <a:noFill/>
                    </a:ln>
                  </pic:spPr>
                </pic:pic>
              </a:graphicData>
            </a:graphic>
          </wp:inline>
        </w:drawing>
      </w:r>
    </w:p>
    <w:p w14:paraId="46432ACE" w14:textId="77777777" w:rsidR="000D2683" w:rsidRPr="009119CA" w:rsidRDefault="000D2683" w:rsidP="000D2683">
      <w:pPr>
        <w:pStyle w:val="NormalnyWeb"/>
        <w:spacing w:before="0" w:beforeAutospacing="0" w:after="0" w:afterAutospacing="0"/>
        <w:rPr>
          <w:sz w:val="20"/>
          <w:szCs w:val="20"/>
        </w:rPr>
      </w:pPr>
      <w:r w:rsidRPr="009119CA">
        <w:rPr>
          <w:color w:val="000000"/>
          <w:sz w:val="20"/>
          <w:szCs w:val="20"/>
        </w:rPr>
        <w:t xml:space="preserve">Obejrzyj również  </w:t>
      </w:r>
      <w:proofErr w:type="spellStart"/>
      <w:r w:rsidRPr="009119CA">
        <w:rPr>
          <w:color w:val="000000"/>
          <w:sz w:val="20"/>
          <w:szCs w:val="20"/>
        </w:rPr>
        <w:t>wideolekcje</w:t>
      </w:r>
      <w:proofErr w:type="spellEnd"/>
      <w:r w:rsidRPr="009119CA">
        <w:rPr>
          <w:color w:val="000000"/>
          <w:sz w:val="20"/>
          <w:szCs w:val="20"/>
        </w:rPr>
        <w:t xml:space="preserve">: Suma miar kątów w czworokącie korzystając z linku </w:t>
      </w:r>
      <w:hyperlink r:id="rId15" w:history="1">
        <w:r w:rsidRPr="009119CA">
          <w:rPr>
            <w:rStyle w:val="Hipercze"/>
            <w:sz w:val="20"/>
            <w:szCs w:val="20"/>
          </w:rPr>
          <w:t>https://www.youtube.com/watch?v=ziEgZW0Fmak</w:t>
        </w:r>
      </w:hyperlink>
      <w:r w:rsidRPr="009119CA">
        <w:rPr>
          <w:color w:val="000000"/>
          <w:sz w:val="20"/>
          <w:szCs w:val="20"/>
        </w:rPr>
        <w:t xml:space="preserve"> , aby dowiedzieć się: </w:t>
      </w:r>
    </w:p>
    <w:p w14:paraId="19CE02EB" w14:textId="77777777" w:rsidR="000D2683" w:rsidRPr="009119CA" w:rsidRDefault="000D2683" w:rsidP="000D2683">
      <w:pPr>
        <w:pStyle w:val="NormalnyWeb"/>
        <w:numPr>
          <w:ilvl w:val="0"/>
          <w:numId w:val="5"/>
        </w:numPr>
        <w:spacing w:before="0" w:beforeAutospacing="0" w:after="0" w:afterAutospacing="0"/>
        <w:textAlignment w:val="baseline"/>
        <w:rPr>
          <w:color w:val="000000"/>
          <w:sz w:val="20"/>
          <w:szCs w:val="20"/>
        </w:rPr>
      </w:pPr>
      <w:r w:rsidRPr="009119CA">
        <w:rPr>
          <w:color w:val="000000"/>
          <w:sz w:val="20"/>
          <w:szCs w:val="20"/>
        </w:rPr>
        <w:t>ile wynosi suma miar kątów w różnych czworokątach, </w:t>
      </w:r>
    </w:p>
    <w:p w14:paraId="0F52C24C" w14:textId="77777777" w:rsidR="000D2683" w:rsidRPr="009119CA" w:rsidRDefault="000D2683" w:rsidP="000D2683">
      <w:pPr>
        <w:pStyle w:val="NormalnyWeb"/>
        <w:numPr>
          <w:ilvl w:val="0"/>
          <w:numId w:val="5"/>
        </w:numPr>
        <w:spacing w:before="0" w:beforeAutospacing="0" w:after="0" w:afterAutospacing="0"/>
        <w:textAlignment w:val="baseline"/>
        <w:rPr>
          <w:color w:val="000000"/>
          <w:sz w:val="20"/>
          <w:szCs w:val="20"/>
        </w:rPr>
      </w:pPr>
      <w:r w:rsidRPr="009119CA">
        <w:rPr>
          <w:color w:val="000000"/>
          <w:sz w:val="20"/>
          <w:szCs w:val="20"/>
        </w:rPr>
        <w:t>jak udowodnić, że suma miar kątów jest taka sama w każdym czworokącie.</w:t>
      </w:r>
    </w:p>
    <w:p w14:paraId="74F497AD" w14:textId="7FFF2ABA" w:rsidR="000D2683" w:rsidRDefault="000D2683" w:rsidP="000D2683">
      <w:pPr>
        <w:pStyle w:val="NormalnyWeb"/>
        <w:spacing w:before="0" w:beforeAutospacing="0" w:after="0" w:afterAutospacing="0"/>
      </w:pPr>
      <w:r>
        <w:rPr>
          <w:noProof/>
          <w:color w:val="000000"/>
          <w:bdr w:val="none" w:sz="0" w:space="0" w:color="auto" w:frame="1"/>
        </w:rPr>
        <w:drawing>
          <wp:inline distT="0" distB="0" distL="0" distR="0" wp14:anchorId="1479E1C3" wp14:editId="79B05F84">
            <wp:extent cx="3139440" cy="1765589"/>
            <wp:effectExtent l="0" t="0" r="381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2097" cy="1772707"/>
                    </a:xfrm>
                    <a:prstGeom prst="rect">
                      <a:avLst/>
                    </a:prstGeom>
                    <a:noFill/>
                    <a:ln>
                      <a:noFill/>
                    </a:ln>
                  </pic:spPr>
                </pic:pic>
              </a:graphicData>
            </a:graphic>
          </wp:inline>
        </w:drawing>
      </w:r>
    </w:p>
    <w:p w14:paraId="666BBF48" w14:textId="77777777" w:rsidR="000D2683" w:rsidRDefault="000D2683" w:rsidP="000D2683"/>
    <w:p w14:paraId="4E961BAD" w14:textId="77777777" w:rsidR="000D2683" w:rsidRPr="00415C07" w:rsidRDefault="000D2683" w:rsidP="000D2683">
      <w:pPr>
        <w:pStyle w:val="NormalnyWeb"/>
        <w:spacing w:before="0" w:beforeAutospacing="0" w:after="0" w:afterAutospacing="0"/>
        <w:rPr>
          <w:sz w:val="20"/>
          <w:szCs w:val="20"/>
        </w:rPr>
      </w:pPr>
      <w:r w:rsidRPr="00415C07">
        <w:rPr>
          <w:b/>
          <w:bCs/>
          <w:color w:val="000000"/>
          <w:sz w:val="20"/>
          <w:szCs w:val="20"/>
        </w:rPr>
        <w:t>WYKONAJ ZADANIA</w:t>
      </w:r>
    </w:p>
    <w:p w14:paraId="6FB0929D" w14:textId="77777777" w:rsidR="000D2683" w:rsidRPr="00415C07" w:rsidRDefault="000D2683" w:rsidP="000D2683">
      <w:pPr>
        <w:pStyle w:val="NormalnyWeb"/>
        <w:spacing w:before="0" w:beforeAutospacing="0" w:after="0" w:afterAutospacing="0"/>
        <w:rPr>
          <w:sz w:val="20"/>
          <w:szCs w:val="20"/>
        </w:rPr>
      </w:pPr>
      <w:r w:rsidRPr="00415C07">
        <w:rPr>
          <w:color w:val="000000"/>
          <w:sz w:val="20"/>
          <w:szCs w:val="20"/>
        </w:rPr>
        <w:t xml:space="preserve">1. Zrób notatkę w zeszycie korzystając z informacji zawartych w linku </w:t>
      </w:r>
      <w:hyperlink r:id="rId17" w:history="1">
        <w:r w:rsidRPr="00415C07">
          <w:rPr>
            <w:rStyle w:val="Hipercze"/>
            <w:sz w:val="20"/>
            <w:szCs w:val="20"/>
          </w:rPr>
          <w:t>http://zss-rokitno.edu.pl/wp-content/uploads/Klasa-7-Lekcja-8_-matematyka.pdf</w:t>
        </w:r>
      </w:hyperlink>
      <w:r w:rsidRPr="00415C07">
        <w:rPr>
          <w:color w:val="000000"/>
          <w:sz w:val="20"/>
          <w:szCs w:val="20"/>
        </w:rPr>
        <w:t> </w:t>
      </w:r>
    </w:p>
    <w:p w14:paraId="63F577E9" w14:textId="77777777" w:rsidR="000D2683" w:rsidRPr="00415C07" w:rsidRDefault="000D2683" w:rsidP="000D2683">
      <w:pPr>
        <w:pStyle w:val="NormalnyWeb"/>
        <w:spacing w:before="0" w:beforeAutospacing="0" w:after="0" w:afterAutospacing="0"/>
        <w:rPr>
          <w:sz w:val="20"/>
          <w:szCs w:val="20"/>
        </w:rPr>
      </w:pPr>
      <w:r w:rsidRPr="00415C07">
        <w:rPr>
          <w:color w:val="000000"/>
          <w:sz w:val="20"/>
          <w:szCs w:val="20"/>
        </w:rPr>
        <w:t>Po zapisaniu tematu w zeszycie, notatkę rozpocznij od punktu 1 – KWADRAT , </w:t>
      </w:r>
    </w:p>
    <w:p w14:paraId="5B060E9E" w14:textId="77777777" w:rsidR="000D2683" w:rsidRPr="00415C07" w:rsidRDefault="000D2683" w:rsidP="000D2683">
      <w:pPr>
        <w:pStyle w:val="NormalnyWeb"/>
        <w:spacing w:before="0" w:beforeAutospacing="0" w:after="0" w:afterAutospacing="0"/>
        <w:rPr>
          <w:sz w:val="20"/>
          <w:szCs w:val="20"/>
        </w:rPr>
      </w:pPr>
      <w:r w:rsidRPr="00415C07">
        <w:rPr>
          <w:color w:val="000000"/>
          <w:sz w:val="20"/>
          <w:szCs w:val="20"/>
        </w:rPr>
        <w:t>2 -  PROSTOKĄT, 3 – ROMB, 4 – RÓWNOLEGŁOBOK, 5 – TRAPEZ, 6 – DELTOID. Zrób rysunki do każdego z punktów (każdego czworokąta) oraz wypisz jego własności, które są zawarte w powyższym linku.</w:t>
      </w:r>
    </w:p>
    <w:p w14:paraId="126BAF99" w14:textId="77777777" w:rsidR="000D2683" w:rsidRPr="00415C07" w:rsidRDefault="000D2683" w:rsidP="000D2683">
      <w:pPr>
        <w:pStyle w:val="NormalnyWeb"/>
        <w:spacing w:before="0" w:beforeAutospacing="0" w:after="0" w:afterAutospacing="0"/>
        <w:rPr>
          <w:sz w:val="20"/>
          <w:szCs w:val="20"/>
        </w:rPr>
      </w:pPr>
      <w:r w:rsidRPr="00415C07">
        <w:rPr>
          <w:color w:val="000000"/>
          <w:sz w:val="20"/>
          <w:szCs w:val="20"/>
        </w:rPr>
        <w:t xml:space="preserve">2. Po zrobieniu notatki wykonaj zadanie  </w:t>
      </w:r>
      <w:hyperlink r:id="rId18" w:history="1">
        <w:r w:rsidRPr="00415C07">
          <w:rPr>
            <w:rStyle w:val="Hipercze"/>
            <w:sz w:val="20"/>
            <w:szCs w:val="20"/>
          </w:rPr>
          <w:t>https://learningapps.org/display?v=pv8vkurpj21</w:t>
        </w:r>
      </w:hyperlink>
      <w:r w:rsidRPr="00415C07">
        <w:rPr>
          <w:color w:val="0000FF"/>
          <w:sz w:val="20"/>
          <w:szCs w:val="20"/>
          <w:u w:val="single"/>
        </w:rPr>
        <w:t xml:space="preserve"> </w:t>
      </w:r>
      <w:r w:rsidRPr="00415C07">
        <w:rPr>
          <w:color w:val="000000"/>
          <w:sz w:val="20"/>
          <w:szCs w:val="20"/>
        </w:rPr>
        <w:t> Ustal czy podane twierdzenie jest prawdziwe czy fałszywa </w:t>
      </w:r>
    </w:p>
    <w:p w14:paraId="6E23B285" w14:textId="77777777" w:rsidR="00415C07" w:rsidRPr="00415C07" w:rsidRDefault="000D2683" w:rsidP="00415C07">
      <w:pPr>
        <w:pStyle w:val="NormalnyWeb"/>
        <w:spacing w:before="0" w:beforeAutospacing="0" w:after="0" w:afterAutospacing="0"/>
        <w:rPr>
          <w:sz w:val="20"/>
          <w:szCs w:val="20"/>
        </w:rPr>
      </w:pPr>
      <w:r>
        <w:br/>
      </w:r>
      <w:bookmarkStart w:id="0" w:name="_Hlk88806101"/>
      <w:r w:rsidR="00415C07" w:rsidRPr="00415C07">
        <w:rPr>
          <w:b/>
          <w:bCs/>
          <w:color w:val="000000"/>
          <w:sz w:val="20"/>
          <w:szCs w:val="20"/>
        </w:rPr>
        <w:t>UTRWALANIE GŁOSKI W WYRAZACH</w:t>
      </w:r>
    </w:p>
    <w:p w14:paraId="6A849957"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b/>
          <w:bCs/>
          <w:color w:val="000000"/>
          <w:sz w:val="20"/>
          <w:szCs w:val="20"/>
          <w:lang w:eastAsia="pl-PL"/>
        </w:rPr>
        <w:t>przykładowe wyrazy:</w:t>
      </w:r>
    </w:p>
    <w:p w14:paraId="7BFB96B6"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szafa, szalik, szatnia, szabla, szachy, szopa, szofer, szeroki, szelki, szuflada,</w:t>
      </w:r>
    </w:p>
    <w:p w14:paraId="7DD1CAD6"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szufelka, szyba, szyja, szyny, szynka, szydełko</w:t>
      </w:r>
    </w:p>
    <w:p w14:paraId="745F645B"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kasza, kaszel, maszyna, nosze, kosze, kalosze, koszyk, koszula, kiesze</w:t>
      </w:r>
      <w:r w:rsidRPr="00415C07">
        <w:rPr>
          <w:rFonts w:ascii="Times" w:eastAsia="Times New Roman" w:hAnsi="Times" w:cs="Times"/>
          <w:color w:val="000000"/>
          <w:sz w:val="20"/>
          <w:szCs w:val="20"/>
          <w:lang w:eastAsia="pl-PL"/>
        </w:rPr>
        <w:t>ń</w:t>
      </w:r>
      <w:r w:rsidRPr="00415C07">
        <w:rPr>
          <w:rFonts w:ascii="Times New Roman" w:eastAsia="Times New Roman" w:hAnsi="Times New Roman" w:cs="Times New Roman"/>
          <w:color w:val="000000"/>
          <w:sz w:val="20"/>
          <w:szCs w:val="20"/>
          <w:lang w:eastAsia="pl-PL"/>
        </w:rPr>
        <w:t>,</w:t>
      </w:r>
    </w:p>
    <w:p w14:paraId="0A99F790"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wieszak, puszek, groszek</w:t>
      </w:r>
    </w:p>
    <w:p w14:paraId="4FBB1692"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kosz, listonosz, kapelusz, mysz</w:t>
      </w:r>
    </w:p>
    <w:p w14:paraId="575DAEE9"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szkoła, szkło, szklanka, szpulka, szpital, szpada, szpak, sznurek, sznurowadło,</w:t>
      </w:r>
    </w:p>
    <w:p w14:paraId="400C129C"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szmata</w:t>
      </w:r>
    </w:p>
    <w:p w14:paraId="2A32CF14"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myszka, puszka, broszka, gruszka, poduszka, szyszka</w:t>
      </w:r>
    </w:p>
    <w:p w14:paraId="7A3EF506"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szary szalik szkolna szatnia bursztynowa broszka</w:t>
      </w:r>
    </w:p>
    <w:p w14:paraId="5C4AE150"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szerokie szelki pluszowy kapelusz wasza szkoła</w:t>
      </w:r>
    </w:p>
    <w:p w14:paraId="3FB296E6"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nasza szatnia puszka groszku szara mysz</w:t>
      </w:r>
    </w:p>
    <w:p w14:paraId="4153D16B"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koszyk gruszek wyszywana poduszka szklany naszyjnik</w:t>
      </w:r>
    </w:p>
    <w:p w14:paraId="4795C3DF"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b/>
          <w:bCs/>
          <w:color w:val="000000"/>
          <w:sz w:val="20"/>
          <w:szCs w:val="20"/>
          <w:lang w:eastAsia="pl-PL"/>
        </w:rPr>
        <w:t>UTRWALANIE GŁOSKI W ZDANIACH </w:t>
      </w:r>
    </w:p>
    <w:p w14:paraId="57881F39"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Arial" w:eastAsia="Times New Roman" w:hAnsi="Arial" w:cs="Arial"/>
          <w:color w:val="000000"/>
          <w:sz w:val="20"/>
          <w:szCs w:val="20"/>
          <w:lang w:eastAsia="pl-PL"/>
        </w:rPr>
        <w:t>∙</w:t>
      </w:r>
      <w:r w:rsidRPr="00415C07">
        <w:rPr>
          <w:rFonts w:ascii="Times New Roman" w:eastAsia="Times New Roman" w:hAnsi="Times New Roman" w:cs="Times New Roman"/>
          <w:b/>
          <w:bCs/>
          <w:color w:val="000000"/>
          <w:sz w:val="20"/>
          <w:szCs w:val="20"/>
          <w:lang w:eastAsia="pl-PL"/>
        </w:rPr>
        <w:t xml:space="preserve">przykładowy materiał do </w:t>
      </w:r>
      <w:r w:rsidRPr="00415C07">
        <w:rPr>
          <w:rFonts w:ascii="Times" w:eastAsia="Times New Roman" w:hAnsi="Times" w:cs="Times"/>
          <w:b/>
          <w:bCs/>
          <w:color w:val="000000"/>
          <w:sz w:val="20"/>
          <w:szCs w:val="20"/>
          <w:lang w:eastAsia="pl-PL"/>
        </w:rPr>
        <w:t>ć</w:t>
      </w:r>
      <w:r w:rsidRPr="00415C07">
        <w:rPr>
          <w:rFonts w:ascii="Times New Roman" w:eastAsia="Times New Roman" w:hAnsi="Times New Roman" w:cs="Times New Roman"/>
          <w:b/>
          <w:bCs/>
          <w:color w:val="000000"/>
          <w:sz w:val="20"/>
          <w:szCs w:val="20"/>
          <w:lang w:eastAsia="pl-PL"/>
        </w:rPr>
        <w:t>wicze</w:t>
      </w:r>
      <w:r w:rsidRPr="00415C07">
        <w:rPr>
          <w:rFonts w:ascii="Times" w:eastAsia="Times New Roman" w:hAnsi="Times" w:cs="Times"/>
          <w:b/>
          <w:bCs/>
          <w:color w:val="000000"/>
          <w:sz w:val="20"/>
          <w:szCs w:val="20"/>
          <w:lang w:eastAsia="pl-PL"/>
        </w:rPr>
        <w:t>ń</w:t>
      </w:r>
      <w:r w:rsidRPr="00415C07">
        <w:rPr>
          <w:rFonts w:ascii="Times New Roman" w:eastAsia="Times New Roman" w:hAnsi="Times New Roman" w:cs="Times New Roman"/>
          <w:b/>
          <w:bCs/>
          <w:color w:val="000000"/>
          <w:sz w:val="20"/>
          <w:szCs w:val="20"/>
          <w:lang w:eastAsia="pl-PL"/>
        </w:rPr>
        <w:t>:</w:t>
      </w:r>
    </w:p>
    <w:p w14:paraId="1C22A60D"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Na wieszaku wisi szalik.</w:t>
      </w:r>
    </w:p>
    <w:p w14:paraId="7848FA1D"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szatni stoj</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wieszaki.</w:t>
      </w:r>
    </w:p>
    <w:p w14:paraId="22B02FFC"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lastRenderedPageBreak/>
        <w:t>W koszyku jest groszek.</w:t>
      </w:r>
    </w:p>
    <w:p w14:paraId="5C2D9D5A"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Mama szyje koszul</w:t>
      </w:r>
      <w:r w:rsidRPr="00415C07">
        <w:rPr>
          <w:rFonts w:ascii="Times" w:eastAsia="Times New Roman" w:hAnsi="Times" w:cs="Times"/>
          <w:color w:val="000000"/>
          <w:sz w:val="20"/>
          <w:szCs w:val="20"/>
          <w:lang w:eastAsia="pl-PL"/>
        </w:rPr>
        <w:t>ę</w:t>
      </w:r>
      <w:r w:rsidRPr="00415C07">
        <w:rPr>
          <w:rFonts w:ascii="Times New Roman" w:eastAsia="Times New Roman" w:hAnsi="Times New Roman" w:cs="Times New Roman"/>
          <w:color w:val="000000"/>
          <w:sz w:val="20"/>
          <w:szCs w:val="20"/>
          <w:lang w:eastAsia="pl-PL"/>
        </w:rPr>
        <w:t>.</w:t>
      </w:r>
    </w:p>
    <w:p w14:paraId="5CFA787C"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szkole jest szatnia.</w:t>
      </w:r>
    </w:p>
    <w:p w14:paraId="0FED1161"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szufladzie s</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szachy.</w:t>
      </w:r>
    </w:p>
    <w:p w14:paraId="14C07209"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Nasza pani pisze na maszynie.</w:t>
      </w:r>
    </w:p>
    <w:p w14:paraId="35E374CC"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Urszula idzie do szkoły.</w:t>
      </w:r>
    </w:p>
    <w:p w14:paraId="7204926B"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Szymek ma szar</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koszul</w:t>
      </w:r>
      <w:r w:rsidRPr="00415C07">
        <w:rPr>
          <w:rFonts w:ascii="Times" w:eastAsia="Times New Roman" w:hAnsi="Times" w:cs="Times"/>
          <w:color w:val="000000"/>
          <w:sz w:val="20"/>
          <w:szCs w:val="20"/>
          <w:lang w:eastAsia="pl-PL"/>
        </w:rPr>
        <w:t>ę</w:t>
      </w:r>
      <w:r w:rsidRPr="00415C07">
        <w:rPr>
          <w:rFonts w:ascii="Times New Roman" w:eastAsia="Times New Roman" w:hAnsi="Times New Roman" w:cs="Times New Roman"/>
          <w:color w:val="000000"/>
          <w:sz w:val="20"/>
          <w:szCs w:val="20"/>
          <w:lang w:eastAsia="pl-PL"/>
        </w:rPr>
        <w:t>.</w:t>
      </w:r>
    </w:p>
    <w:p w14:paraId="34720AAF"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Wszystkie przedszkolaki nosz</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fartuszki.</w:t>
      </w:r>
    </w:p>
    <w:p w14:paraId="1610A023"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koszyku jest sałata.</w:t>
      </w:r>
    </w:p>
    <w:p w14:paraId="16DC19E9"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Koło szkoły stoj</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sanki.</w:t>
      </w:r>
    </w:p>
    <w:p w14:paraId="14DAC628"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szafie wisi sukienka.</w:t>
      </w:r>
    </w:p>
    <w:p w14:paraId="27F09D16"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Mama przyniosła ze sklepu szynk</w:t>
      </w:r>
      <w:r w:rsidRPr="00415C07">
        <w:rPr>
          <w:rFonts w:ascii="Times" w:eastAsia="Times New Roman" w:hAnsi="Times" w:cs="Times"/>
          <w:color w:val="000000"/>
          <w:sz w:val="20"/>
          <w:szCs w:val="20"/>
          <w:lang w:eastAsia="pl-PL"/>
        </w:rPr>
        <w:t>ę</w:t>
      </w:r>
      <w:r w:rsidRPr="00415C07">
        <w:rPr>
          <w:rFonts w:ascii="Times New Roman" w:eastAsia="Times New Roman" w:hAnsi="Times New Roman" w:cs="Times New Roman"/>
          <w:color w:val="000000"/>
          <w:sz w:val="20"/>
          <w:szCs w:val="20"/>
          <w:lang w:eastAsia="pl-PL"/>
        </w:rPr>
        <w:t>.</w:t>
      </w:r>
    </w:p>
    <w:p w14:paraId="54C72371"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Stefan ma kaszel.</w:t>
      </w:r>
    </w:p>
    <w:p w14:paraId="76A786B5"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szufladzie s</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spinki.</w:t>
      </w:r>
    </w:p>
    <w:p w14:paraId="13E7B3BC"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Przy szpitalu rosn</w:t>
      </w:r>
      <w:r w:rsidRPr="00415C07">
        <w:rPr>
          <w:rFonts w:ascii="Times" w:eastAsia="Times New Roman" w:hAnsi="Times" w:cs="Times"/>
          <w:color w:val="000000"/>
          <w:sz w:val="20"/>
          <w:szCs w:val="20"/>
          <w:lang w:eastAsia="pl-PL"/>
        </w:rPr>
        <w:t xml:space="preserve">ą </w:t>
      </w:r>
      <w:r w:rsidRPr="00415C07">
        <w:rPr>
          <w:rFonts w:ascii="Times New Roman" w:eastAsia="Times New Roman" w:hAnsi="Times New Roman" w:cs="Times New Roman"/>
          <w:color w:val="000000"/>
          <w:sz w:val="20"/>
          <w:szCs w:val="20"/>
          <w:lang w:eastAsia="pl-PL"/>
        </w:rPr>
        <w:t>sosny.</w:t>
      </w:r>
    </w:p>
    <w:p w14:paraId="3AE6EF04"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 szopie stoi kosa.</w:t>
      </w:r>
    </w:p>
    <w:p w14:paraId="486C3D60"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b/>
          <w:bCs/>
          <w:color w:val="000000"/>
          <w:sz w:val="20"/>
          <w:szCs w:val="20"/>
          <w:lang w:eastAsia="pl-PL"/>
        </w:rPr>
        <w:t>„Łakomczuszek”</w:t>
      </w:r>
    </w:p>
    <w:p w14:paraId="7B7B6C4E"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Raz do brzuszka łakomczuszka</w:t>
      </w:r>
    </w:p>
    <w:p w14:paraId="48F6E3C5"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wpadła gruszka, dwa jabłuszka,</w:t>
      </w:r>
    </w:p>
    <w:p w14:paraId="428CEB16"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miód z garnuszka, z barszczem uszka</w:t>
      </w:r>
    </w:p>
    <w:p w14:paraId="332381C3"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i bigosu cała puszka</w:t>
      </w:r>
    </w:p>
    <w:p w14:paraId="7435D65A"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Oj, uwa</w:t>
      </w:r>
      <w:r w:rsidRPr="00415C07">
        <w:rPr>
          <w:rFonts w:ascii="Times" w:eastAsia="Times New Roman" w:hAnsi="Times" w:cs="Times"/>
          <w:color w:val="000000"/>
          <w:sz w:val="20"/>
          <w:szCs w:val="20"/>
          <w:lang w:eastAsia="pl-PL"/>
        </w:rPr>
        <w:t>ż</w:t>
      </w:r>
      <w:r w:rsidRPr="00415C07">
        <w:rPr>
          <w:rFonts w:ascii="Times New Roman" w:eastAsia="Times New Roman" w:hAnsi="Times New Roman" w:cs="Times New Roman"/>
          <w:color w:val="000000"/>
          <w:sz w:val="20"/>
          <w:szCs w:val="20"/>
          <w:lang w:eastAsia="pl-PL"/>
        </w:rPr>
        <w:t>aj łakomczuszku – straszny tłok jest w twoim brzuszku!</w:t>
      </w:r>
    </w:p>
    <w:p w14:paraId="506D2398" w14:textId="77777777" w:rsidR="00415C07" w:rsidRPr="00415C07" w:rsidRDefault="00415C07" w:rsidP="00415C07">
      <w:pPr>
        <w:spacing w:after="0" w:line="240" w:lineRule="auto"/>
        <w:rPr>
          <w:rFonts w:ascii="Times New Roman" w:eastAsia="Times New Roman" w:hAnsi="Times New Roman" w:cs="Times New Roman"/>
          <w:sz w:val="20"/>
          <w:szCs w:val="20"/>
          <w:lang w:eastAsia="pl-PL"/>
        </w:rPr>
      </w:pPr>
      <w:r w:rsidRPr="00415C07">
        <w:rPr>
          <w:rFonts w:ascii="Times New Roman" w:eastAsia="Times New Roman" w:hAnsi="Times New Roman" w:cs="Times New Roman"/>
          <w:color w:val="000000"/>
          <w:sz w:val="20"/>
          <w:szCs w:val="20"/>
          <w:lang w:eastAsia="pl-PL"/>
        </w:rPr>
        <w:t>Od Warszawy do Koluszek ty</w:t>
      </w:r>
      <w:r w:rsidRPr="00415C07">
        <w:rPr>
          <w:rFonts w:ascii="Times" w:eastAsia="Times New Roman" w:hAnsi="Times" w:cs="Times"/>
          <w:color w:val="000000"/>
          <w:sz w:val="20"/>
          <w:szCs w:val="20"/>
          <w:lang w:eastAsia="pl-PL"/>
        </w:rPr>
        <w:t xml:space="preserve">ś </w:t>
      </w:r>
      <w:r w:rsidRPr="00415C07">
        <w:rPr>
          <w:rFonts w:ascii="Times New Roman" w:eastAsia="Times New Roman" w:hAnsi="Times New Roman" w:cs="Times New Roman"/>
          <w:color w:val="000000"/>
          <w:sz w:val="20"/>
          <w:szCs w:val="20"/>
          <w:lang w:eastAsia="pl-PL"/>
        </w:rPr>
        <w:t>najwi</w:t>
      </w:r>
      <w:r w:rsidRPr="00415C07">
        <w:rPr>
          <w:rFonts w:ascii="Times" w:eastAsia="Times New Roman" w:hAnsi="Times" w:cs="Times"/>
          <w:color w:val="000000"/>
          <w:sz w:val="20"/>
          <w:szCs w:val="20"/>
          <w:lang w:eastAsia="pl-PL"/>
        </w:rPr>
        <w:t>ę</w:t>
      </w:r>
      <w:r w:rsidRPr="00415C07">
        <w:rPr>
          <w:rFonts w:ascii="Times New Roman" w:eastAsia="Times New Roman" w:hAnsi="Times New Roman" w:cs="Times New Roman"/>
          <w:color w:val="000000"/>
          <w:sz w:val="20"/>
          <w:szCs w:val="20"/>
          <w:lang w:eastAsia="pl-PL"/>
        </w:rPr>
        <w:t>kszy łakomczuszek!</w:t>
      </w:r>
    </w:p>
    <w:bookmarkEnd w:id="0"/>
    <w:p w14:paraId="483C3F26" w14:textId="05FB6373" w:rsidR="000D2683" w:rsidRDefault="000D2683" w:rsidP="000D2683">
      <w:pPr>
        <w:spacing w:after="240"/>
      </w:pPr>
    </w:p>
    <w:sectPr w:rsidR="000D2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BC3"/>
    <w:multiLevelType w:val="multilevel"/>
    <w:tmpl w:val="CD2E1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E5D6C"/>
    <w:multiLevelType w:val="multilevel"/>
    <w:tmpl w:val="80C2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42914"/>
    <w:multiLevelType w:val="multilevel"/>
    <w:tmpl w:val="3A88C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30F4B"/>
    <w:multiLevelType w:val="multilevel"/>
    <w:tmpl w:val="BBB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F3499"/>
    <w:multiLevelType w:val="multilevel"/>
    <w:tmpl w:val="3EC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74386"/>
    <w:multiLevelType w:val="multilevel"/>
    <w:tmpl w:val="46D2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30"/>
    <w:rsid w:val="00037C55"/>
    <w:rsid w:val="000D2683"/>
    <w:rsid w:val="00150EAD"/>
    <w:rsid w:val="00166A20"/>
    <w:rsid w:val="0017302D"/>
    <w:rsid w:val="0017687D"/>
    <w:rsid w:val="001C7926"/>
    <w:rsid w:val="001C7FCE"/>
    <w:rsid w:val="001E5E5C"/>
    <w:rsid w:val="001F5B84"/>
    <w:rsid w:val="003D494B"/>
    <w:rsid w:val="00415C07"/>
    <w:rsid w:val="00595C61"/>
    <w:rsid w:val="0064488D"/>
    <w:rsid w:val="006973EC"/>
    <w:rsid w:val="006D7368"/>
    <w:rsid w:val="007A03DF"/>
    <w:rsid w:val="007C6E53"/>
    <w:rsid w:val="007D2F65"/>
    <w:rsid w:val="007F2130"/>
    <w:rsid w:val="009119CA"/>
    <w:rsid w:val="00AE03E2"/>
    <w:rsid w:val="00BC44FF"/>
    <w:rsid w:val="00BD24C1"/>
    <w:rsid w:val="00C23BAB"/>
    <w:rsid w:val="00D43EB0"/>
    <w:rsid w:val="00DE411D"/>
    <w:rsid w:val="00E3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9C18"/>
  <w15:chartTrackingRefBased/>
  <w15:docId w15:val="{2D3D54F4-1185-4118-8138-E8EE21BE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95C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44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265">
      <w:bodyDiv w:val="1"/>
      <w:marLeft w:val="0"/>
      <w:marRight w:val="0"/>
      <w:marTop w:val="0"/>
      <w:marBottom w:val="0"/>
      <w:divBdr>
        <w:top w:val="none" w:sz="0" w:space="0" w:color="auto"/>
        <w:left w:val="none" w:sz="0" w:space="0" w:color="auto"/>
        <w:bottom w:val="none" w:sz="0" w:space="0" w:color="auto"/>
        <w:right w:val="none" w:sz="0" w:space="0" w:color="auto"/>
      </w:divBdr>
    </w:div>
    <w:div w:id="213199071">
      <w:bodyDiv w:val="1"/>
      <w:marLeft w:val="0"/>
      <w:marRight w:val="0"/>
      <w:marTop w:val="0"/>
      <w:marBottom w:val="0"/>
      <w:divBdr>
        <w:top w:val="none" w:sz="0" w:space="0" w:color="auto"/>
        <w:left w:val="none" w:sz="0" w:space="0" w:color="auto"/>
        <w:bottom w:val="none" w:sz="0" w:space="0" w:color="auto"/>
        <w:right w:val="none" w:sz="0" w:space="0" w:color="auto"/>
      </w:divBdr>
    </w:div>
    <w:div w:id="220528778">
      <w:bodyDiv w:val="1"/>
      <w:marLeft w:val="0"/>
      <w:marRight w:val="0"/>
      <w:marTop w:val="0"/>
      <w:marBottom w:val="0"/>
      <w:divBdr>
        <w:top w:val="none" w:sz="0" w:space="0" w:color="auto"/>
        <w:left w:val="none" w:sz="0" w:space="0" w:color="auto"/>
        <w:bottom w:val="none" w:sz="0" w:space="0" w:color="auto"/>
        <w:right w:val="none" w:sz="0" w:space="0" w:color="auto"/>
      </w:divBdr>
    </w:div>
    <w:div w:id="625627627">
      <w:bodyDiv w:val="1"/>
      <w:marLeft w:val="0"/>
      <w:marRight w:val="0"/>
      <w:marTop w:val="0"/>
      <w:marBottom w:val="0"/>
      <w:divBdr>
        <w:top w:val="none" w:sz="0" w:space="0" w:color="auto"/>
        <w:left w:val="none" w:sz="0" w:space="0" w:color="auto"/>
        <w:bottom w:val="none" w:sz="0" w:space="0" w:color="auto"/>
        <w:right w:val="none" w:sz="0" w:space="0" w:color="auto"/>
      </w:divBdr>
      <w:divsChild>
        <w:div w:id="873621182">
          <w:marLeft w:val="2694"/>
          <w:marRight w:val="0"/>
          <w:marTop w:val="0"/>
          <w:marBottom w:val="0"/>
          <w:divBdr>
            <w:top w:val="none" w:sz="0" w:space="0" w:color="auto"/>
            <w:left w:val="none" w:sz="0" w:space="0" w:color="auto"/>
            <w:bottom w:val="none" w:sz="0" w:space="0" w:color="auto"/>
            <w:right w:val="none" w:sz="0" w:space="0" w:color="auto"/>
          </w:divBdr>
        </w:div>
      </w:divsChild>
    </w:div>
    <w:div w:id="705132752">
      <w:bodyDiv w:val="1"/>
      <w:marLeft w:val="0"/>
      <w:marRight w:val="0"/>
      <w:marTop w:val="0"/>
      <w:marBottom w:val="0"/>
      <w:divBdr>
        <w:top w:val="none" w:sz="0" w:space="0" w:color="auto"/>
        <w:left w:val="none" w:sz="0" w:space="0" w:color="auto"/>
        <w:bottom w:val="none" w:sz="0" w:space="0" w:color="auto"/>
        <w:right w:val="none" w:sz="0" w:space="0" w:color="auto"/>
      </w:divBdr>
    </w:div>
    <w:div w:id="1069234082">
      <w:bodyDiv w:val="1"/>
      <w:marLeft w:val="0"/>
      <w:marRight w:val="0"/>
      <w:marTop w:val="0"/>
      <w:marBottom w:val="0"/>
      <w:divBdr>
        <w:top w:val="none" w:sz="0" w:space="0" w:color="auto"/>
        <w:left w:val="none" w:sz="0" w:space="0" w:color="auto"/>
        <w:bottom w:val="none" w:sz="0" w:space="0" w:color="auto"/>
        <w:right w:val="none" w:sz="0" w:space="0" w:color="auto"/>
      </w:divBdr>
    </w:div>
    <w:div w:id="1237935131">
      <w:bodyDiv w:val="1"/>
      <w:marLeft w:val="0"/>
      <w:marRight w:val="0"/>
      <w:marTop w:val="0"/>
      <w:marBottom w:val="0"/>
      <w:divBdr>
        <w:top w:val="none" w:sz="0" w:space="0" w:color="auto"/>
        <w:left w:val="none" w:sz="0" w:space="0" w:color="auto"/>
        <w:bottom w:val="none" w:sz="0" w:space="0" w:color="auto"/>
        <w:right w:val="none" w:sz="0" w:space="0" w:color="auto"/>
      </w:divBdr>
      <w:divsChild>
        <w:div w:id="1842770701">
          <w:marLeft w:val="0"/>
          <w:marRight w:val="0"/>
          <w:marTop w:val="0"/>
          <w:marBottom w:val="0"/>
          <w:divBdr>
            <w:top w:val="none" w:sz="0" w:space="0" w:color="auto"/>
            <w:left w:val="none" w:sz="0" w:space="0" w:color="auto"/>
            <w:bottom w:val="none" w:sz="0" w:space="0" w:color="auto"/>
            <w:right w:val="none" w:sz="0" w:space="0" w:color="auto"/>
          </w:divBdr>
        </w:div>
        <w:div w:id="1797673279">
          <w:marLeft w:val="0"/>
          <w:marRight w:val="0"/>
          <w:marTop w:val="0"/>
          <w:marBottom w:val="0"/>
          <w:divBdr>
            <w:top w:val="none" w:sz="0" w:space="0" w:color="auto"/>
            <w:left w:val="none" w:sz="0" w:space="0" w:color="auto"/>
            <w:bottom w:val="none" w:sz="0" w:space="0" w:color="auto"/>
            <w:right w:val="none" w:sz="0" w:space="0" w:color="auto"/>
          </w:divBdr>
        </w:div>
        <w:div w:id="1822849058">
          <w:marLeft w:val="0"/>
          <w:marRight w:val="0"/>
          <w:marTop w:val="0"/>
          <w:marBottom w:val="0"/>
          <w:divBdr>
            <w:top w:val="none" w:sz="0" w:space="0" w:color="auto"/>
            <w:left w:val="none" w:sz="0" w:space="0" w:color="auto"/>
            <w:bottom w:val="none" w:sz="0" w:space="0" w:color="auto"/>
            <w:right w:val="none" w:sz="0" w:space="0" w:color="auto"/>
          </w:divBdr>
        </w:div>
        <w:div w:id="1863282389">
          <w:marLeft w:val="0"/>
          <w:marRight w:val="0"/>
          <w:marTop w:val="0"/>
          <w:marBottom w:val="0"/>
          <w:divBdr>
            <w:top w:val="none" w:sz="0" w:space="0" w:color="auto"/>
            <w:left w:val="none" w:sz="0" w:space="0" w:color="auto"/>
            <w:bottom w:val="none" w:sz="0" w:space="0" w:color="auto"/>
            <w:right w:val="none" w:sz="0" w:space="0" w:color="auto"/>
          </w:divBdr>
        </w:div>
        <w:div w:id="447548503">
          <w:marLeft w:val="0"/>
          <w:marRight w:val="0"/>
          <w:marTop w:val="0"/>
          <w:marBottom w:val="0"/>
          <w:divBdr>
            <w:top w:val="none" w:sz="0" w:space="0" w:color="auto"/>
            <w:left w:val="none" w:sz="0" w:space="0" w:color="auto"/>
            <w:bottom w:val="none" w:sz="0" w:space="0" w:color="auto"/>
            <w:right w:val="none" w:sz="0" w:space="0" w:color="auto"/>
          </w:divBdr>
        </w:div>
        <w:div w:id="1773435770">
          <w:marLeft w:val="0"/>
          <w:marRight w:val="0"/>
          <w:marTop w:val="0"/>
          <w:marBottom w:val="0"/>
          <w:divBdr>
            <w:top w:val="none" w:sz="0" w:space="0" w:color="auto"/>
            <w:left w:val="none" w:sz="0" w:space="0" w:color="auto"/>
            <w:bottom w:val="none" w:sz="0" w:space="0" w:color="auto"/>
            <w:right w:val="none" w:sz="0" w:space="0" w:color="auto"/>
          </w:divBdr>
        </w:div>
        <w:div w:id="768545598">
          <w:marLeft w:val="0"/>
          <w:marRight w:val="0"/>
          <w:marTop w:val="0"/>
          <w:marBottom w:val="0"/>
          <w:divBdr>
            <w:top w:val="none" w:sz="0" w:space="0" w:color="auto"/>
            <w:left w:val="none" w:sz="0" w:space="0" w:color="auto"/>
            <w:bottom w:val="none" w:sz="0" w:space="0" w:color="auto"/>
            <w:right w:val="none" w:sz="0" w:space="0" w:color="auto"/>
          </w:divBdr>
        </w:div>
      </w:divsChild>
    </w:div>
    <w:div w:id="1287812336">
      <w:bodyDiv w:val="1"/>
      <w:marLeft w:val="0"/>
      <w:marRight w:val="0"/>
      <w:marTop w:val="0"/>
      <w:marBottom w:val="0"/>
      <w:divBdr>
        <w:top w:val="none" w:sz="0" w:space="0" w:color="auto"/>
        <w:left w:val="none" w:sz="0" w:space="0" w:color="auto"/>
        <w:bottom w:val="none" w:sz="0" w:space="0" w:color="auto"/>
        <w:right w:val="none" w:sz="0" w:space="0" w:color="auto"/>
      </w:divBdr>
    </w:div>
    <w:div w:id="1340699717">
      <w:bodyDiv w:val="1"/>
      <w:marLeft w:val="0"/>
      <w:marRight w:val="0"/>
      <w:marTop w:val="0"/>
      <w:marBottom w:val="0"/>
      <w:divBdr>
        <w:top w:val="none" w:sz="0" w:space="0" w:color="auto"/>
        <w:left w:val="none" w:sz="0" w:space="0" w:color="auto"/>
        <w:bottom w:val="none" w:sz="0" w:space="0" w:color="auto"/>
        <w:right w:val="none" w:sz="0" w:space="0" w:color="auto"/>
      </w:divBdr>
    </w:div>
    <w:div w:id="1408459597">
      <w:bodyDiv w:val="1"/>
      <w:marLeft w:val="0"/>
      <w:marRight w:val="0"/>
      <w:marTop w:val="0"/>
      <w:marBottom w:val="0"/>
      <w:divBdr>
        <w:top w:val="none" w:sz="0" w:space="0" w:color="auto"/>
        <w:left w:val="none" w:sz="0" w:space="0" w:color="auto"/>
        <w:bottom w:val="none" w:sz="0" w:space="0" w:color="auto"/>
        <w:right w:val="none" w:sz="0" w:space="0" w:color="auto"/>
      </w:divBdr>
    </w:div>
    <w:div w:id="1636716500">
      <w:bodyDiv w:val="1"/>
      <w:marLeft w:val="0"/>
      <w:marRight w:val="0"/>
      <w:marTop w:val="0"/>
      <w:marBottom w:val="0"/>
      <w:divBdr>
        <w:top w:val="none" w:sz="0" w:space="0" w:color="auto"/>
        <w:left w:val="none" w:sz="0" w:space="0" w:color="auto"/>
        <w:bottom w:val="none" w:sz="0" w:space="0" w:color="auto"/>
        <w:right w:val="none" w:sz="0" w:space="0" w:color="auto"/>
      </w:divBdr>
    </w:div>
    <w:div w:id="16569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LY0MqbZoRM" TargetMode="External"/><Relationship Id="rId13" Type="http://schemas.openxmlformats.org/officeDocument/2006/relationships/hyperlink" Target="https://www.youtube.com/watch?v=Y8DX_eqZmAg" TargetMode="External"/><Relationship Id="rId18" Type="http://schemas.openxmlformats.org/officeDocument/2006/relationships/hyperlink" Target="https://learningapps.org/display?v=pv8vkurpj21" TargetMode="External"/><Relationship Id="rId3" Type="http://schemas.openxmlformats.org/officeDocument/2006/relationships/settings" Target="settings.xml"/><Relationship Id="rId7" Type="http://schemas.openxmlformats.org/officeDocument/2006/relationships/hyperlink" Target="https://www.youtube.com/watch?v=k7qWrghwGfk" TargetMode="External"/><Relationship Id="rId12" Type="http://schemas.openxmlformats.org/officeDocument/2006/relationships/hyperlink" Target="https://learningapps.org/display?v=pz1k5i3it21" TargetMode="External"/><Relationship Id="rId17" Type="http://schemas.openxmlformats.org/officeDocument/2006/relationships/hyperlink" Target="http://zss-rokitno.edu.pl/wp-content/uploads/Klasa-7-Lekcja-8_-matematyka.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Mgpa0h4bnLE" TargetMode="External"/><Relationship Id="rId11" Type="http://schemas.openxmlformats.org/officeDocument/2006/relationships/hyperlink" Target="https://learningapps.org/display?v=pavjr701v21" TargetMode="External"/><Relationship Id="rId5" Type="http://schemas.openxmlformats.org/officeDocument/2006/relationships/hyperlink" Target="https://www.youtube.com/watch?v=qyZK68KrwHM" TargetMode="External"/><Relationship Id="rId15" Type="http://schemas.openxmlformats.org/officeDocument/2006/relationships/hyperlink" Target="https://www.youtube.com/watch?v=ziEgZW0Fma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apps.org/display?v=pimt63p0k21" TargetMode="Externa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802</Words>
  <Characters>4816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2021-11-23T10:32:00Z</dcterms:created>
  <dcterms:modified xsi:type="dcterms:W3CDTF">2021-11-26T07:04:00Z</dcterms:modified>
</cp:coreProperties>
</file>