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:rsidP="6A7966EA" w14:paraId="57375426" wp14:textId="6C330B79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bookmarkStart w:name="_GoBack" w:id="0"/>
      <w:bookmarkEnd w:id="0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Klasa I</w:t>
      </w:r>
    </w:p>
    <w:p w:rsidR="19506401" w:rsidP="6A7966EA" w:rsidRDefault="19506401" w14:paraId="74A59C89" w14:textId="31E3AA8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 xml:space="preserve">Zadania na dziś </w:t>
      </w:r>
      <w:r>
        <w:br/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>ćw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 xml:space="preserve"> matematyka s57-58,</w:t>
      </w:r>
      <w:r>
        <w:br/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>ćw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 xml:space="preserve">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>j.pol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 xml:space="preserve"> 46-47</w:t>
      </w:r>
    </w:p>
    <w:p w:rsidR="19506401" w:rsidP="6A7966EA" w:rsidRDefault="19506401" w14:paraId="133F2574" w14:textId="1A24DFA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</w:pPr>
    </w:p>
    <w:p w:rsidR="19506401" w:rsidP="6A7966EA" w:rsidRDefault="19506401" w14:paraId="50813387" w14:textId="19B294E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>Klasa II</w:t>
      </w:r>
    </w:p>
    <w:p w:rsidR="19506401" w:rsidP="6A7966EA" w:rsidRDefault="19506401" w14:paraId="61F8C24A" w14:textId="7E0E630F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Zadania na dziś </w:t>
      </w:r>
      <w:r>
        <w:br/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ćw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j.pol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60-62</w:t>
      </w:r>
    </w:p>
    <w:p w:rsidR="19506401" w:rsidP="6A7966EA" w:rsidRDefault="19506401" w14:paraId="78F25BC7" w14:textId="2358FDA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19506401" w:rsidP="6A7966EA" w:rsidRDefault="19506401" w14:paraId="0FF08E3C" w14:textId="77B1269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Kla</w:t>
      </w: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sa</w:t>
      </w: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III</w:t>
      </w:r>
    </w:p>
    <w:p w:rsidR="19506401" w:rsidP="6A7966EA" w:rsidRDefault="19506401" w14:paraId="72FBA340" w14:textId="4095692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 xml:space="preserve">Zadania na dziś </w:t>
      </w:r>
      <w:r>
        <w:br/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>ćw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 xml:space="preserve">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>jpol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2"/>
          <w:szCs w:val="22"/>
          <w:lang w:val="pl-PL"/>
        </w:rPr>
        <w:t xml:space="preserve"> 55-57</w:t>
      </w: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w:rsidR="19506401" w:rsidP="6A7966EA" w:rsidRDefault="19506401" w14:paraId="64033743" w14:textId="0967ABE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WF </w:t>
      </w:r>
    </w:p>
    <w:p w:rsidR="19506401" w:rsidP="6A7966EA" w:rsidRDefault="19506401" w14:paraId="28608CCD" w14:textId="7C92325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hyperlink r:id="Rd9aadd44f0514cff">
        <w:r w:rsidRPr="6A7966EA" w:rsidR="6A7966EA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pl-PL"/>
          </w:rPr>
          <w:t>Wychowanie fizyczne online - Ćwiczenia z niestandardowym przyborem.</w:t>
        </w:r>
      </w:hyperlink>
    </w:p>
    <w:p w:rsidR="19506401" w:rsidRDefault="19506401" w14:paraId="6B52447F" w14:textId="3F841D51">
      <w:r>
        <w:drawing>
          <wp:anchor distT="0" distB="0" distL="114300" distR="114300" simplePos="0" relativeHeight="251658240" behindDoc="0" locked="0" layoutInCell="1" allowOverlap="1" wp14:editId="550A39D6" wp14:anchorId="34ECC09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1157446543" name="picture" title="Klip wideo zatytułowany: Wychowanie fizyczne online - Ćwiczenia z niestandardowym przyborem.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edb5251d993243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ksTIBp9IRA8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9506401" w:rsidP="19506401" w:rsidRDefault="19506401" w14:paraId="462B1A99" w14:textId="7EAC593E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pl-PL"/>
        </w:rPr>
      </w:pPr>
    </w:p>
    <w:p w:rsidR="6A7966EA" w:rsidP="6A7966EA" w:rsidRDefault="6A7966EA" w14:paraId="548783B7" w14:textId="7EF4A367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pl-PL"/>
        </w:rPr>
      </w:pPr>
    </w:p>
    <w:p w:rsidR="6A7966EA" w:rsidP="6A7966EA" w:rsidRDefault="6A7966EA" w14:paraId="16649267" w14:textId="4E8B119A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pl-PL"/>
        </w:rPr>
      </w:pPr>
    </w:p>
    <w:p w:rsidR="6A7966EA" w:rsidP="6A7966EA" w:rsidRDefault="6A7966EA" w14:paraId="73921AB7" w14:textId="77ADC5E7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pl-PL"/>
        </w:rPr>
      </w:pPr>
    </w:p>
    <w:p w:rsidR="6A7966EA" w:rsidP="6A7966EA" w:rsidRDefault="6A7966EA" w14:paraId="41C48D5E" w14:textId="299694CC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pl-PL"/>
        </w:rPr>
      </w:pPr>
    </w:p>
    <w:p w:rsidR="6A7966EA" w:rsidP="6A7966EA" w:rsidRDefault="6A7966EA" w14:paraId="615AC0D3" w14:textId="19391B10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pl-PL"/>
        </w:rPr>
      </w:pPr>
    </w:p>
    <w:p w:rsidR="6A7966EA" w:rsidP="6A7966EA" w:rsidRDefault="6A7966EA" w14:paraId="470F0A11" w14:textId="132C05AA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pl-PL"/>
        </w:rPr>
      </w:pPr>
    </w:p>
    <w:p w:rsidR="6A7966EA" w:rsidP="6A7966EA" w:rsidRDefault="6A7966EA" w14:paraId="24FFB514" w14:textId="292C42CD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pl-PL"/>
        </w:rPr>
      </w:pPr>
    </w:p>
    <w:p w:rsidR="6A7966EA" w:rsidP="6A7966EA" w:rsidRDefault="6A7966EA" w14:paraId="7FB20CA6" w14:textId="42990C73">
      <w:pPr>
        <w:pStyle w:val="Normal"/>
        <w:rPr>
          <w:rFonts w:ascii="Verdana" w:hAnsi="Verdana" w:eastAsia="Verdana" w:cs="Verdana"/>
          <w:noProof w:val="0"/>
          <w:sz w:val="16"/>
          <w:szCs w:val="16"/>
          <w:lang w:val="pl-PL"/>
        </w:rPr>
      </w:pPr>
    </w:p>
    <w:p w:rsidR="6A7966EA" w:rsidP="6A7966EA" w:rsidRDefault="6A7966EA" w14:paraId="0A675AC7" w14:textId="164C8F9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Język niemiecki</w:t>
      </w:r>
    </w:p>
    <w:p w:rsidR="6A7966EA" w:rsidP="6A7966EA" w:rsidRDefault="6A7966EA" w14:paraId="50ACDAA5" w14:textId="5711700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19506401" w:rsidP="6A7966EA" w:rsidRDefault="19506401" w14:paraId="373B3B09" w14:textId="1441D4F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Stunde</w:t>
      </w:r>
      <w:proofErr w:type="spellEnd"/>
    </w:p>
    <w:p w:rsidR="19506401" w:rsidP="6A7966EA" w:rsidRDefault="19506401" w14:paraId="3FF4CA66" w14:textId="1D08FF7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Thema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: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Adventszeit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in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Deutschland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. Czas adwentu w Niemczech.</w:t>
      </w:r>
    </w:p>
    <w:p w:rsidR="19506401" w:rsidP="6A7966EA" w:rsidRDefault="19506401" w14:paraId="429B946C" w14:textId="46EC856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Witajcie! Na dzisiejszej lekcji dowiecie się jakie zwyczaje towarzyszą w okresie adwentu Niemcom. Niemcy przywiązują dużą wagę do przygotowań do świąt Bożego Narodzenia, dlatego czas adwentu jest dla nich bardzo ważny.</w:t>
      </w:r>
    </w:p>
    <w:p w:rsidR="19506401" w:rsidP="6A7966EA" w:rsidRDefault="19506401" w14:paraId="6B3B1022" w14:textId="4EA362D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19506401" w:rsidP="6A7966EA" w:rsidRDefault="19506401" w14:paraId="48EEB753" w14:textId="62A4445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1. Obejrzyj i przeczytaj (z pomocą rodzica) o zwyczajach adwentowych w Niemczech. Na początku tekst jest w j. niemieckim, potem w języku polskim. (przeczytaj po polski). </w:t>
      </w:r>
      <w:proofErr w:type="gram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Spróbuj  streścić</w:t>
      </w:r>
      <w:proofErr w:type="gram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, to co przeczytałeś. Oto link do strony:</w:t>
      </w:r>
    </w:p>
    <w:p w:rsidR="19506401" w:rsidP="6A7966EA" w:rsidRDefault="19506401" w14:paraId="114C3A9D" w14:textId="01EAF06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http://www.niemiecki.nauka-jezyka-online.pl/wypracowania/adwent-w-niemcin-deutschland/</w:t>
      </w:r>
    </w:p>
    <w:p w:rsidR="19506401" w:rsidP="6A7966EA" w:rsidRDefault="19506401" w14:paraId="09E46244" w14:textId="24BD850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2.Przepisz słówka związane z adwentem do zeszytu.</w:t>
      </w:r>
    </w:p>
    <w:p w:rsidR="19506401" w:rsidP="6A7966EA" w:rsidRDefault="19506401" w14:paraId="3424B70E" w14:textId="2ECA402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der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Kranz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,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die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Kränze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– wieniec</w:t>
      </w:r>
    </w:p>
    <w:p w:rsidR="19506401" w:rsidP="6A7966EA" w:rsidRDefault="19506401" w14:paraId="6CA11B32" w14:textId="4478A62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die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Plätzchen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–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ciasteczkka</w:t>
      </w:r>
      <w:proofErr w:type="spellEnd"/>
    </w:p>
    <w:p w:rsidR="19506401" w:rsidP="6A7966EA" w:rsidRDefault="19506401" w14:paraId="1FD0C4EA" w14:textId="2B15151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die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Kekse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– ciastka</w:t>
      </w:r>
    </w:p>
    <w:p w:rsidR="19506401" w:rsidP="6A7966EA" w:rsidRDefault="19506401" w14:paraId="19E80701" w14:textId="04B91B1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der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Adventskalender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– kalendarz adwentowy</w:t>
      </w:r>
    </w:p>
    <w:p w:rsidR="19506401" w:rsidP="6A7966EA" w:rsidRDefault="19506401" w14:paraId="716DA85B" w14:textId="4460D09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der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Weihnachtsmarkt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,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die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  <w:proofErr w:type="spell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Weihnachtsmärkte</w:t>
      </w:r>
      <w:proofErr w:type="spell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– jarmark bożonarodzeniowy</w:t>
      </w:r>
    </w:p>
    <w:p w:rsidR="19506401" w:rsidP="6A7966EA" w:rsidRDefault="19506401" w14:paraId="3692429F" w14:textId="59ECB3A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3. Narysuj w zeszycie piękny wieniec adwentowy!!!</w:t>
      </w:r>
    </w:p>
    <w:p w:rsidR="19506401" w:rsidP="6A7966EA" w:rsidRDefault="19506401" w14:paraId="7AEE4D88" w14:textId="439A79A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To wszystko na dzisiaj. Zdjęcia z zeszytu lub z kartki proszę wysłać Messengerem i włożyć do teczki. </w:t>
      </w:r>
    </w:p>
    <w:p w:rsidR="19506401" w:rsidP="6A7966EA" w:rsidRDefault="19506401" w14:paraId="06A25B39" w14:textId="140853B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6A7966EA" w:rsidP="6A7966EA" w:rsidRDefault="6A7966EA" w14:paraId="28DA3C71" w14:textId="125E49E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6A7966EA" w:rsidP="6A7966EA" w:rsidRDefault="6A7966EA" w14:paraId="58F17CD3" w14:textId="2F3DC53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6A7966EA" w:rsidP="6A7966EA" w:rsidRDefault="6A7966EA" w14:paraId="279163E8" w14:textId="031C385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6A7966EA" w:rsidP="6A7966EA" w:rsidRDefault="6A7966EA" w14:paraId="623808A7" w14:textId="362E2B6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6A7966EA" w:rsidP="6A7966EA" w:rsidRDefault="6A7966EA" w14:paraId="4C5AEFA5" w14:textId="1D55177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6A7966EA" w:rsidP="6A7966EA" w:rsidRDefault="6A7966EA" w14:paraId="58B01873" w14:textId="19693EF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6A7966EA" w:rsidP="6A7966EA" w:rsidRDefault="6A7966EA" w14:paraId="6A4C11A5" w14:textId="1B60693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6A7966EA" w:rsidP="6A7966EA" w:rsidRDefault="6A7966EA" w14:paraId="7E27CDD0" w14:textId="68E1D48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6A7966EA" w:rsidP="6A7966EA" w:rsidRDefault="6A7966EA" w14:paraId="1F6EFFD3" w14:textId="41E1D5E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6A7966EA" w:rsidP="6A7966EA" w:rsidRDefault="6A7966EA" w14:paraId="6F4314B8" w14:textId="74AF429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6A7966EA" w:rsidP="6A7966EA" w:rsidRDefault="6A7966EA" w14:paraId="38725629" w14:textId="07243CD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w:rsidR="19506401" w:rsidRDefault="19506401" w14:paraId="14C05F38" w14:textId="1AE0DA80">
      <w:r w:rsidR="6A7966EA">
        <w:rPr/>
        <w:t>Zajęcia korekcyjno-kompensacyjne dla Grzesia i Jakuba</w:t>
      </w:r>
    </w:p>
    <w:p w:rsidR="19506401" w:rsidP="6A7966EA" w:rsidRDefault="19506401" w14:paraId="013C4564" w14:textId="1D65EFB7">
      <w:pPr>
        <w:pStyle w:val="Normal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>
        <w:br/>
      </w: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O czym będą dzisiejsze </w:t>
      </w:r>
      <w:proofErr w:type="gram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zajęcia ?</w:t>
      </w:r>
      <w:proofErr w:type="gramEnd"/>
    </w:p>
    <w:p w:rsidR="19506401" w:rsidP="6A7966EA" w:rsidRDefault="19506401" w14:paraId="40C2AD58" w14:textId="2512DE52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l-PL"/>
        </w:rPr>
        <w:t xml:space="preserve">Wysłuchaj </w:t>
      </w:r>
      <w:proofErr w:type="gram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l-PL"/>
        </w:rPr>
        <w:t>piosenek :</w:t>
      </w:r>
      <w:proofErr w:type="gramEnd"/>
    </w:p>
    <w:p w:rsidR="19506401" w:rsidP="6A7966EA" w:rsidRDefault="19506401" w14:paraId="433B3C12" w14:textId="58962E54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proofErr w:type="gramStart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  <w:t>-</w:t>
      </w: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 „</w:t>
      </w:r>
      <w:proofErr w:type="gramEnd"/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Górnik” w wykonaniu Śpiewających brzdąców </w:t>
      </w:r>
      <w:hyperlink r:id="R7b9cd501b3f64502">
        <w:r w:rsidRPr="6A7966EA" w:rsidR="6A7966EA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4"/>
            <w:szCs w:val="24"/>
            <w:lang w:val="pl-PL"/>
          </w:rPr>
          <w:t>https://www.youtube.com/watch?v=TE_GiMmwp6Y</w:t>
        </w:r>
      </w:hyperlink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</w:t>
      </w:r>
    </w:p>
    <w:p w:rsidR="19506401" w:rsidP="6A7966EA" w:rsidRDefault="19506401" w14:paraId="592BC143" w14:textId="12271E9F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  <w:t>-</w:t>
      </w: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„Praca górnika” </w:t>
      </w:r>
      <w:hyperlink r:id="Rf3c2abc173324a6c">
        <w:r w:rsidRPr="6A7966EA" w:rsidR="6A7966EA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4"/>
            <w:szCs w:val="24"/>
            <w:lang w:val="pl-PL"/>
          </w:rPr>
          <w:t>https://www.youtube.com/watch?v=7MFF4_ocjeU</w:t>
        </w:r>
      </w:hyperlink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w:rsidR="19506401" w:rsidP="6A7966EA" w:rsidRDefault="19506401" w14:paraId="398BBDC4" w14:textId="280A819A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l-PL"/>
        </w:rPr>
        <w:t xml:space="preserve">lub/ i obejrzyj </w:t>
      </w: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u w:val="single"/>
          <w:lang w:val="pl-PL"/>
        </w:rPr>
        <w:t>bajkę</w:t>
      </w: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pl-PL"/>
        </w:rPr>
        <w:t xml:space="preserve"> (bez słów)</w:t>
      </w: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o Barbórce z serii: „Bolek i Lolek wśród górników” </w:t>
      </w: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l-PL"/>
        </w:rPr>
        <w:t xml:space="preserve"> </w:t>
      </w:r>
      <w:hyperlink r:id="R57d4ec4e57a244c2">
        <w:r w:rsidRPr="6A7966EA" w:rsidR="6A7966EA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4"/>
            <w:szCs w:val="24"/>
            <w:lang w:val="pl-PL"/>
          </w:rPr>
          <w:t>https://www.youtube.com/watch?v=vdZT8T7zCpQ</w:t>
        </w:r>
      </w:hyperlink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 xml:space="preserve"> </w:t>
      </w:r>
    </w:p>
    <w:p w:rsidR="19506401" w:rsidP="6A7966EA" w:rsidRDefault="19506401" w14:paraId="7B37A772" w14:textId="0191C99F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</w:pP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  <w:t xml:space="preserve">Tematem dzisiejszego spotkania będzie… </w:t>
      </w:r>
      <w:r w:rsidRPr="6A7966EA" w:rsidR="6A7966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l-PL"/>
        </w:rPr>
        <w:t>narysuj lub/i napisz...</w:t>
      </w:r>
    </w:p>
    <w:p w:rsidR="19506401" w:rsidP="6A7966EA" w:rsidRDefault="19506401" w14:paraId="7694D4A9" w14:textId="0C711C3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A7966EA" w:rsidR="6A7966E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Jeśli chcesz wiedzieć więcej</w:t>
      </w:r>
      <w:r w:rsidRPr="6A7966EA" w:rsidR="6A7966E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obejrzyj</w:t>
      </w:r>
      <w:r w:rsidRPr="6A7966EA" w:rsidR="6A7966EA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</w:t>
      </w:r>
      <w:r w:rsidRPr="6A7966EA" w:rsidR="6A7966EA">
        <w:rPr>
          <w:rFonts w:ascii="Calibri" w:hAnsi="Calibri" w:eastAsia="Calibri" w:cs="Calibri"/>
          <w:noProof w:val="0"/>
          <w:sz w:val="24"/>
          <w:szCs w:val="24"/>
          <w:u w:val="single"/>
          <w:lang w:val="pl-PL"/>
        </w:rPr>
        <w:t>filmik edukacyjny</w:t>
      </w:r>
      <w:r w:rsidRPr="6A7966EA" w:rsidR="6A7966EA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EduKredki- Dzień Górnika </w:t>
      </w:r>
      <w:hyperlink r:id="R4e6a863635014088">
        <w:r w:rsidRPr="6A7966EA" w:rsidR="6A7966EA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pl-PL"/>
          </w:rPr>
          <w:t>https://www.youtube.com/watch?v=ETV4uWGn1J4</w:t>
        </w:r>
      </w:hyperlink>
      <w:r w:rsidRPr="6A7966EA" w:rsidR="6A7966EA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</w:t>
      </w:r>
    </w:p>
    <w:p w:rsidR="19506401" w:rsidRDefault="19506401" w14:paraId="2B3FDC0D" w14:textId="63873763">
      <w:r w:rsidRPr="6A7966EA" w:rsidR="6A7966EA">
        <w:rPr>
          <w:rFonts w:ascii="Calibri" w:hAnsi="Calibri" w:eastAsia="Calibri" w:cs="Calibri"/>
          <w:noProof w:val="0"/>
          <w:color w:val="030303"/>
          <w:sz w:val="24"/>
          <w:szCs w:val="24"/>
          <w:lang w:val="pl-PL"/>
        </w:rPr>
        <w:t xml:space="preserve">-Film opowiada o tym czemu Św. Barbara została patronką górników  i jak świętowana jest w Polsce Barbórka. </w:t>
      </w:r>
      <w:r>
        <w:br/>
      </w:r>
      <w:r>
        <w:br/>
      </w:r>
      <w:r w:rsidRPr="6A7966EA" w:rsidR="6A7966EA">
        <w:rPr>
          <w:rFonts w:ascii="Calibri" w:hAnsi="Calibri" w:eastAsia="Calibri" w:cs="Calibri"/>
          <w:noProof w:val="0"/>
          <w:color w:val="030303"/>
          <w:sz w:val="24"/>
          <w:szCs w:val="24"/>
          <w:lang w:val="pl-PL"/>
        </w:rPr>
        <w:t xml:space="preserve">- Dowiesz się z niego : Jak rozpoznać górnika? Poznasz elementy stroju galowego, symbole - jak nazywa się czapka górnika, jak wygląda mundur galowy górnika, godło górnicze (kupla: perlik i żelazko) i flaga oraz usłyszymy fragment hymnu górniczego. </w:t>
      </w:r>
    </w:p>
    <w:p w:rsidR="19506401" w:rsidRDefault="19506401" w14:paraId="38F36FBE" w14:textId="0F6821AA">
      <w:r w:rsidRPr="6A7966EA" w:rsidR="6A7966EA">
        <w:rPr>
          <w:rFonts w:ascii="Calibri" w:hAnsi="Calibri" w:eastAsia="Calibri" w:cs="Calibri"/>
          <w:noProof w:val="0"/>
          <w:color w:val="030303"/>
          <w:sz w:val="24"/>
          <w:szCs w:val="24"/>
          <w:lang w:val="pl-PL"/>
        </w:rPr>
        <w:t>- Wyjaśni Ci on na czym polega praca górnika i dlaczego jest niebezpieczna.</w:t>
      </w:r>
    </w:p>
    <w:p w:rsidR="19506401" w:rsidRDefault="19506401" w14:paraId="06FDDC0C" w14:textId="45750BA9">
      <w:r w:rsidRPr="6A7966EA" w:rsidR="6A7966EA">
        <w:rPr>
          <w:rFonts w:ascii="Calibri" w:hAnsi="Calibri" w:eastAsia="Calibri" w:cs="Calibri"/>
          <w:noProof w:val="0"/>
          <w:color w:val="030303"/>
          <w:sz w:val="24"/>
          <w:szCs w:val="24"/>
          <w:lang w:val="pl-PL"/>
        </w:rPr>
        <w:t xml:space="preserve">- Zapozna  Cię z legendą o św. Barbarze i o Skarbniku – Duchu kopalni. </w:t>
      </w:r>
    </w:p>
    <w:p w:rsidR="19506401" w:rsidRDefault="19506401" w14:paraId="5758DB7D" w14:textId="5485910F">
      <w:r w:rsidRPr="6A7966EA" w:rsidR="6A7966EA">
        <w:rPr>
          <w:rFonts w:ascii="Calibri" w:hAnsi="Calibri" w:eastAsia="Calibri" w:cs="Calibri"/>
          <w:noProof w:val="0"/>
          <w:color w:val="030303"/>
          <w:sz w:val="24"/>
          <w:szCs w:val="24"/>
          <w:lang w:val="pl-PL"/>
        </w:rPr>
        <w:t xml:space="preserve">- Film przedstawi Ci też historię powstania węgla i jego wykorzystanie w przemyśle - Jak powstał węgiel i kiedy? Do czego wykorzystywany jest węgiel? </w:t>
      </w:r>
    </w:p>
    <w:p w:rsidR="19506401" w:rsidP="6A7966EA" w:rsidRDefault="19506401" w14:paraId="0E815F89" w14:textId="646FCB93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A7966EA" w:rsidR="6A7966E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A może rozwiążesz zadania?</w:t>
      </w:r>
      <w:r>
        <w:br/>
      </w:r>
      <w:r w:rsidRPr="6A7966EA" w:rsidR="6A7966E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</w:t>
      </w:r>
      <w:r>
        <w:br/>
      </w:r>
      <w:r w:rsidRPr="6A7966EA" w:rsidR="6A7966E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Pomóż górnikowi dojść do skały</w:t>
      </w:r>
    </w:p>
    <w:p w:rsidR="19506401" w:rsidP="6A7966EA" w:rsidRDefault="19506401" w14:paraId="49EC468B" w14:textId="5AB657F8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</w:p>
    <w:p w:rsidR="19506401" w:rsidP="6A7966EA" w:rsidRDefault="19506401" w14:paraId="7C0E0731" w14:textId="102BAB4C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</w:p>
    <w:p w:rsidR="19506401" w:rsidP="6A7966EA" w:rsidRDefault="19506401" w14:paraId="4CFBD37B" w14:textId="4936F562">
      <w:pPr>
        <w:pStyle w:val="Normal"/>
        <w:rPr>
          <w:rFonts w:ascii="Calibri" w:hAnsi="Calibri" w:eastAsia="Calibri" w:cs="Calibri"/>
          <w:noProof w:val="0"/>
          <w:color w:val="030303"/>
          <w:sz w:val="24"/>
          <w:szCs w:val="24"/>
          <w:lang w:val="pl-PL"/>
        </w:rPr>
      </w:pPr>
    </w:p>
    <w:p w:rsidR="19506401" w:rsidP="6A7966EA" w:rsidRDefault="19506401" w14:paraId="5BFC913F" w14:textId="6B6FDF2B">
      <w:pPr>
        <w:pStyle w:val="Normal"/>
        <w:rPr>
          <w:rFonts w:ascii="Calibri" w:hAnsi="Calibri" w:eastAsia="Calibri" w:cs="Calibri"/>
          <w:noProof w:val="0"/>
          <w:color w:val="030303"/>
          <w:sz w:val="24"/>
          <w:szCs w:val="24"/>
          <w:lang w:val="pl-PL"/>
        </w:rPr>
      </w:pPr>
    </w:p>
    <w:p w:rsidR="19506401" w:rsidP="6A7966EA" w:rsidRDefault="19506401" w14:paraId="71071DDE" w14:textId="5C4709D0">
      <w:pPr>
        <w:pStyle w:val="Normal"/>
      </w:pPr>
      <w:r w:rsidRPr="6A7966EA" w:rsidR="6A7966E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>
        <w:drawing>
          <wp:inline wp14:editId="051B5A07" wp14:anchorId="053941EB">
            <wp:extent cx="1230551" cy="1917741"/>
            <wp:effectExtent l="0" t="0" r="0" b="0"/>
            <wp:docPr id="2958682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196f8190444f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551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506401" w:rsidP="6A7966EA" w:rsidRDefault="19506401" w14:paraId="5CEA0E1B" w14:textId="64A2A631">
      <w:pPr>
        <w:pStyle w:val="Normal"/>
      </w:pPr>
    </w:p>
    <w:p w:rsidR="19506401" w:rsidP="19506401" w:rsidRDefault="19506401" w14:paraId="7F3845FA" w14:textId="427031BF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D2D2D"/>
          <w:sz w:val="16"/>
          <w:szCs w:val="16"/>
          <w:lang w:val="pl-PL"/>
        </w:rPr>
      </w:pPr>
    </w:p>
    <w:p w:rsidR="19506401" w:rsidP="6A7966EA" w:rsidRDefault="19506401" w14:paraId="6B96BABC" w14:textId="49E715E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A7966EA" w:rsidR="6A7966EA">
        <w:rPr>
          <w:rFonts w:ascii="Arial" w:hAnsi="Arial" w:eastAsia="Arial" w:cs="Arial"/>
          <w:noProof w:val="0"/>
          <w:color w:val="2B2D42"/>
          <w:sz w:val="19"/>
          <w:szCs w:val="19"/>
          <w:lang w:val="pl-PL"/>
        </w:rPr>
        <w:t>Połącz kawałki minerałów i skał z odpowiednimi cieniami</w:t>
      </w:r>
    </w:p>
    <w:p w:rsidR="6A7966EA" w:rsidP="6A7966EA" w:rsidRDefault="6A7966EA" w14:paraId="34F80EE6" w14:textId="275F3AD1">
      <w:pPr>
        <w:pStyle w:val="Normal"/>
      </w:pPr>
      <w:r>
        <w:drawing>
          <wp:inline wp14:editId="03F3FF55" wp14:anchorId="27EB2C6F">
            <wp:extent cx="1514475" cy="1314450"/>
            <wp:effectExtent l="0" t="0" r="0" b="0"/>
            <wp:docPr id="14110314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188e82e82f46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drawing>
          <wp:inline wp14:editId="07EC4A5A" wp14:anchorId="6BA44D54">
            <wp:extent cx="1685925" cy="1181100"/>
            <wp:effectExtent l="0" t="0" r="0" b="0"/>
            <wp:docPr id="2873513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42097591ad47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7966EA" w:rsidP="6A7966EA" w:rsidRDefault="6A7966EA" w14:paraId="74A7B839" w14:textId="47C2DDD1">
      <w:pPr>
        <w:pStyle w:val="Normal"/>
      </w:pPr>
      <w:r>
        <w:drawing>
          <wp:inline wp14:editId="343F2443" wp14:anchorId="045907A5">
            <wp:extent cx="1514475" cy="1304925"/>
            <wp:effectExtent l="0" t="0" r="0" b="0"/>
            <wp:docPr id="16309776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73e91e0a1a40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drawing>
          <wp:inline wp14:editId="48C95AE5" wp14:anchorId="731CF96D">
            <wp:extent cx="1190625" cy="1533525"/>
            <wp:effectExtent l="0" t="0" r="0" b="0"/>
            <wp:docPr id="15541542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fbee89e79440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7966EA" w:rsidP="6A7966EA" w:rsidRDefault="6A7966EA" w14:paraId="06D69117" w14:textId="3F725607">
      <w:pPr>
        <w:pStyle w:val="Normal"/>
      </w:pPr>
      <w:r>
        <w:drawing>
          <wp:inline wp14:editId="6D511260" wp14:anchorId="5E8946DA">
            <wp:extent cx="1514475" cy="1076325"/>
            <wp:effectExtent l="0" t="0" r="0" b="0"/>
            <wp:docPr id="11946392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dcf063fdec41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drawing>
          <wp:inline wp14:editId="26008809" wp14:anchorId="67175B8E">
            <wp:extent cx="1514475" cy="1076325"/>
            <wp:effectExtent l="0" t="0" r="0" b="0"/>
            <wp:docPr id="3237799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f3afb495c94d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7966EA" w:rsidP="6A7966EA" w:rsidRDefault="6A7966EA" w14:paraId="38B3A346" w14:textId="4A420D40">
      <w:pPr>
        <w:pStyle w:val="Normal"/>
      </w:pPr>
      <w:r>
        <w:drawing>
          <wp:inline wp14:editId="4481EEEE" wp14:anchorId="72F0B23E">
            <wp:extent cx="1190625" cy="1533525"/>
            <wp:effectExtent l="0" t="0" r="0" b="0"/>
            <wp:docPr id="14685900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68c54fb2c34a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drawing>
          <wp:inline wp14:editId="4215DAC5" wp14:anchorId="42A5E420">
            <wp:extent cx="1685925" cy="1181100"/>
            <wp:effectExtent l="0" t="0" r="0" b="0"/>
            <wp:docPr id="20106892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1fb12932ad4e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E9778D"/>
    <w:rsid w:val="15E9778D"/>
    <w:rsid w:val="19506401"/>
    <w:rsid w:val="6A7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778D"/>
  <w15:chartTrackingRefBased/>
  <w15:docId w15:val="{1069BBF5-0EB6-4BE2-AA70-205CC3CDDD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edb5251d99324364" /><Relationship Type="http://schemas.openxmlformats.org/officeDocument/2006/relationships/hyperlink" Target="https://www.youtube.com/watch?v=ksTIBp9IRA8" TargetMode="External" Id="Rd9aadd44f0514cff" /><Relationship Type="http://schemas.openxmlformats.org/officeDocument/2006/relationships/hyperlink" Target="https://www.youtube.com/watch?v=TE_GiMmwp6Y" TargetMode="External" Id="R7b9cd501b3f64502" /><Relationship Type="http://schemas.openxmlformats.org/officeDocument/2006/relationships/hyperlink" Target="https://www.youtube.com/watch?v=7MFF4_ocjeU" TargetMode="External" Id="Rf3c2abc173324a6c" /><Relationship Type="http://schemas.openxmlformats.org/officeDocument/2006/relationships/hyperlink" Target="https://www.youtube.com/watch?v=vdZT8T7zCpQ" TargetMode="External" Id="R57d4ec4e57a244c2" /><Relationship Type="http://schemas.openxmlformats.org/officeDocument/2006/relationships/hyperlink" Target="https://www.youtube.com/watch?v=ETV4uWGn1J4" TargetMode="External" Id="R4e6a863635014088" /><Relationship Type="http://schemas.openxmlformats.org/officeDocument/2006/relationships/image" Target="/media/image.png" Id="R71196f8190444fdc" /><Relationship Type="http://schemas.openxmlformats.org/officeDocument/2006/relationships/image" Target="/media/image2.png" Id="R3d188e82e82f4664" /><Relationship Type="http://schemas.openxmlformats.org/officeDocument/2006/relationships/image" Target="/media/image3.png" Id="Rc942097591ad47a4" /><Relationship Type="http://schemas.openxmlformats.org/officeDocument/2006/relationships/image" Target="/media/image4.png" Id="R2d73e91e0a1a4098" /><Relationship Type="http://schemas.openxmlformats.org/officeDocument/2006/relationships/image" Target="/media/image5.png" Id="Rc4fbee89e79440a6" /><Relationship Type="http://schemas.openxmlformats.org/officeDocument/2006/relationships/image" Target="/media/image6.png" Id="Re1dcf063fdec419b" /><Relationship Type="http://schemas.openxmlformats.org/officeDocument/2006/relationships/image" Target="/media/image7.png" Id="R0ef3afb495c94db8" /><Relationship Type="http://schemas.openxmlformats.org/officeDocument/2006/relationships/image" Target="/media/image8.png" Id="R8668c54fb2c34a6a" /><Relationship Type="http://schemas.openxmlformats.org/officeDocument/2006/relationships/image" Target="/media/image9.png" Id="R8b1fb12932ad4e45" /><Relationship Type="http://schemas.openxmlformats.org/officeDocument/2006/relationships/numbering" Target="numbering.xml" Id="R686e249146d644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2021-12-03T06:47:18.1606465Z</dcterms:created>
  <dcterms:modified xsi:type="dcterms:W3CDTF">2021-12-03T06:56:13.1325648Z</dcterms:modified>
  <dc:creator>Magdalena Harendarz</dc:creator>
  <lastModifiedBy>Magdalena Harendarz</lastModifiedBy>
</coreProperties>
</file>